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A0E1D" w14:textId="77777777" w:rsidR="00453D80" w:rsidRPr="00243FAD" w:rsidRDefault="00453D80" w:rsidP="00453D80">
      <w:pPr>
        <w:rPr>
          <w:rFonts w:ascii="Candara" w:hAnsi="Candara" w:cs="Arial"/>
          <w:b/>
          <w:color w:val="000000" w:themeColor="text1"/>
          <w:sz w:val="28"/>
          <w:szCs w:val="28"/>
        </w:rPr>
      </w:pPr>
    </w:p>
    <w:p w14:paraId="604C848C" w14:textId="06869B7D" w:rsidR="00453D80" w:rsidRPr="00243FAD" w:rsidRDefault="00453D80" w:rsidP="004E5C9B">
      <w:pPr>
        <w:rPr>
          <w:rFonts w:ascii="Candara" w:hAnsi="Candara" w:cs="Arial"/>
          <w:b/>
          <w:color w:val="62B5E6"/>
          <w:sz w:val="28"/>
          <w:szCs w:val="28"/>
        </w:rPr>
      </w:pPr>
      <w:r w:rsidRPr="00243FAD">
        <w:rPr>
          <w:rFonts w:ascii="Candara" w:hAnsi="Candara" w:cs="Arial"/>
          <w:b/>
          <w:color w:val="62B5E6"/>
          <w:sz w:val="28"/>
          <w:szCs w:val="28"/>
        </w:rPr>
        <w:t>OCAT Round 1 –</w:t>
      </w:r>
      <w:r w:rsidR="000916B9" w:rsidRPr="00243FAD">
        <w:rPr>
          <w:rFonts w:ascii="Candara" w:hAnsi="Candara" w:cs="Arial"/>
          <w:b/>
          <w:color w:val="62B5E6"/>
          <w:sz w:val="28"/>
          <w:szCs w:val="28"/>
        </w:rPr>
        <w:t xml:space="preserve"> </w:t>
      </w:r>
      <w:r w:rsidR="004C7484" w:rsidRPr="00243FAD">
        <w:rPr>
          <w:rFonts w:ascii="Candara" w:hAnsi="Candara" w:cs="Arial"/>
          <w:b/>
          <w:color w:val="62B5E6"/>
          <w:sz w:val="28"/>
          <w:szCs w:val="28"/>
        </w:rPr>
        <w:t xml:space="preserve">Partner </w:t>
      </w:r>
      <w:r w:rsidRPr="00243FAD">
        <w:rPr>
          <w:rFonts w:ascii="Candara" w:hAnsi="Candara" w:cs="Arial"/>
          <w:b/>
          <w:color w:val="62B5E6"/>
          <w:sz w:val="28"/>
          <w:szCs w:val="28"/>
        </w:rPr>
        <w:t>Reflections</w:t>
      </w:r>
      <w:r w:rsidR="004C7484" w:rsidRPr="00243FAD">
        <w:rPr>
          <w:rFonts w:ascii="Candara" w:hAnsi="Candara" w:cs="Arial"/>
          <w:b/>
          <w:color w:val="62B5E6"/>
          <w:sz w:val="28"/>
          <w:szCs w:val="28"/>
        </w:rPr>
        <w:t xml:space="preserve"> </w:t>
      </w:r>
    </w:p>
    <w:p w14:paraId="7285D462" w14:textId="20AA4062" w:rsidR="00453D80" w:rsidRPr="00243FAD" w:rsidRDefault="00407B01" w:rsidP="00453D80">
      <w:pPr>
        <w:rPr>
          <w:rFonts w:ascii="Candara" w:hAnsi="Candara" w:cs="Arial"/>
        </w:rPr>
      </w:pPr>
      <w:r w:rsidRPr="00243FAD">
        <w:rPr>
          <w:rFonts w:ascii="Candara" w:hAnsi="Candara" w:cs="Arial"/>
          <w:noProof/>
        </w:rPr>
        <mc:AlternateContent>
          <mc:Choice Requires="wps">
            <w:drawing>
              <wp:anchor distT="0" distB="0" distL="114300" distR="114300" simplePos="0" relativeHeight="251672576" behindDoc="0" locked="0" layoutInCell="1" allowOverlap="1" wp14:anchorId="3E74AF5E" wp14:editId="17DC730C">
                <wp:simplePos x="0" y="0"/>
                <wp:positionH relativeFrom="column">
                  <wp:posOffset>-10298</wp:posOffset>
                </wp:positionH>
                <wp:positionV relativeFrom="paragraph">
                  <wp:posOffset>52379</wp:posOffset>
                </wp:positionV>
                <wp:extent cx="6293673" cy="0"/>
                <wp:effectExtent l="0" t="0" r="18415" b="12700"/>
                <wp:wrapNone/>
                <wp:docPr id="2" name="Straight Connector 2"/>
                <wp:cNvGraphicFramePr/>
                <a:graphic xmlns:a="http://schemas.openxmlformats.org/drawingml/2006/main">
                  <a:graphicData uri="http://schemas.microsoft.com/office/word/2010/wordprocessingShape">
                    <wps:wsp>
                      <wps:cNvCnPr/>
                      <wps:spPr>
                        <a:xfrm>
                          <a:off x="0" y="0"/>
                          <a:ext cx="6293673" cy="0"/>
                        </a:xfrm>
                        <a:prstGeom prst="line">
                          <a:avLst/>
                        </a:prstGeom>
                        <a:ln>
                          <a:solidFill>
                            <a:srgbClr val="62B5E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5EE8C5" id="Straight Connector 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4.1pt" to="494.75pt,4.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" strokecolor="#62b5e6" strokeweight=".5pt">
                <v:stroke joinstyle="miter"/>
              </v:line>
            </w:pict>
          </mc:Fallback>
        </mc:AlternateContent>
      </w:r>
    </w:p>
    <w:p w14:paraId="4379DEEB" w14:textId="77777777" w:rsidR="004E5C9B" w:rsidRPr="00243FAD" w:rsidRDefault="004E5C9B" w:rsidP="00453D80">
      <w:pPr>
        <w:spacing w:line="276" w:lineRule="auto"/>
        <w:rPr>
          <w:rFonts w:ascii="Candara" w:hAnsi="Candara" w:cs="Arial"/>
          <w:sz w:val="20"/>
          <w:szCs w:val="20"/>
        </w:rPr>
      </w:pPr>
    </w:p>
    <w:tbl>
      <w:tblPr>
        <w:tblStyle w:val="TableGrid"/>
        <w:tblW w:w="0" w:type="auto"/>
        <w:tblLook w:val="04A0" w:firstRow="1" w:lastRow="0" w:firstColumn="1" w:lastColumn="0" w:noHBand="0" w:noVBand="1"/>
      </w:tblPr>
      <w:tblGrid>
        <w:gridCol w:w="3256"/>
        <w:gridCol w:w="6474"/>
      </w:tblGrid>
      <w:tr w:rsidR="00C90BFB" w:rsidRPr="00243FAD" w14:paraId="57091DBE" w14:textId="77777777" w:rsidTr="00920120">
        <w:trPr>
          <w:trHeight w:val="376"/>
        </w:trPr>
        <w:tc>
          <w:tcPr>
            <w:tcW w:w="3256" w:type="dxa"/>
            <w:shd w:val="clear" w:color="auto" w:fill="DBF3FF"/>
          </w:tcPr>
          <w:p w14:paraId="6C546F7C" w14:textId="19615AB2" w:rsidR="00065E05" w:rsidRPr="00243FAD" w:rsidRDefault="00065E05" w:rsidP="00453D80">
            <w:pPr>
              <w:rPr>
                <w:rFonts w:ascii="Candara" w:hAnsi="Candara" w:cs="Arial"/>
                <w:b/>
                <w:sz w:val="20"/>
                <w:szCs w:val="20"/>
              </w:rPr>
            </w:pPr>
            <w:r w:rsidRPr="00243FAD">
              <w:rPr>
                <w:rFonts w:ascii="Candara" w:hAnsi="Candara" w:cs="Arial"/>
                <w:b/>
                <w:sz w:val="20"/>
                <w:szCs w:val="20"/>
              </w:rPr>
              <w:t>Organisation name</w:t>
            </w:r>
            <w:r w:rsidR="00C90BFB" w:rsidRPr="00243FAD">
              <w:rPr>
                <w:rFonts w:ascii="Candara" w:hAnsi="Candara" w:cs="Arial"/>
                <w:b/>
                <w:sz w:val="20"/>
                <w:szCs w:val="20"/>
              </w:rPr>
              <w:t>:</w:t>
            </w:r>
          </w:p>
        </w:tc>
        <w:tc>
          <w:tcPr>
            <w:tcW w:w="6474" w:type="dxa"/>
            <w:shd w:val="clear" w:color="auto" w:fill="auto"/>
          </w:tcPr>
          <w:p w14:paraId="7E45CE52" w14:textId="77777777" w:rsidR="00C90BFB" w:rsidRPr="00243FAD" w:rsidRDefault="00C90BFB" w:rsidP="00453D80">
            <w:pPr>
              <w:rPr>
                <w:rFonts w:ascii="Candara" w:hAnsi="Candara" w:cs="Arial"/>
                <w:b/>
                <w:sz w:val="22"/>
                <w:szCs w:val="22"/>
              </w:rPr>
            </w:pPr>
          </w:p>
        </w:tc>
      </w:tr>
      <w:tr w:rsidR="00C90BFB" w:rsidRPr="00243FAD" w14:paraId="7C084F5E" w14:textId="77777777" w:rsidTr="00920120">
        <w:trPr>
          <w:trHeight w:val="393"/>
        </w:trPr>
        <w:tc>
          <w:tcPr>
            <w:tcW w:w="3256" w:type="dxa"/>
            <w:shd w:val="clear" w:color="auto" w:fill="DBF3FF"/>
          </w:tcPr>
          <w:p w14:paraId="13C6E8E7" w14:textId="5D9B3E85" w:rsidR="00065E05" w:rsidRPr="00243FAD" w:rsidRDefault="00065E05" w:rsidP="00453D80">
            <w:pPr>
              <w:rPr>
                <w:rFonts w:ascii="Candara" w:hAnsi="Candara" w:cs="Arial"/>
                <w:b/>
                <w:sz w:val="20"/>
                <w:szCs w:val="20"/>
              </w:rPr>
            </w:pPr>
            <w:r w:rsidRPr="00243FAD">
              <w:rPr>
                <w:rFonts w:ascii="Candara" w:hAnsi="Candara" w:cs="Arial"/>
                <w:b/>
                <w:sz w:val="20"/>
                <w:szCs w:val="20"/>
              </w:rPr>
              <w:t>Date</w:t>
            </w:r>
            <w:r w:rsidR="00C90BFB" w:rsidRPr="00243FAD">
              <w:rPr>
                <w:rFonts w:ascii="Candara" w:hAnsi="Candara" w:cs="Arial"/>
                <w:b/>
                <w:sz w:val="20"/>
                <w:szCs w:val="20"/>
              </w:rPr>
              <w:t>:</w:t>
            </w:r>
          </w:p>
        </w:tc>
        <w:tc>
          <w:tcPr>
            <w:tcW w:w="6474" w:type="dxa"/>
            <w:shd w:val="clear" w:color="auto" w:fill="auto"/>
          </w:tcPr>
          <w:p w14:paraId="50E1A874" w14:textId="77777777" w:rsidR="00C90BFB" w:rsidRPr="00243FAD" w:rsidRDefault="00C90BFB" w:rsidP="00453D80">
            <w:pPr>
              <w:rPr>
                <w:rFonts w:ascii="Candara" w:hAnsi="Candara" w:cs="Arial"/>
                <w:b/>
                <w:sz w:val="22"/>
                <w:szCs w:val="22"/>
              </w:rPr>
            </w:pPr>
          </w:p>
        </w:tc>
      </w:tr>
      <w:tr w:rsidR="00C90BFB" w:rsidRPr="00243FAD" w14:paraId="78A90610" w14:textId="77777777" w:rsidTr="00920120">
        <w:trPr>
          <w:trHeight w:val="570"/>
        </w:trPr>
        <w:tc>
          <w:tcPr>
            <w:tcW w:w="3256" w:type="dxa"/>
            <w:shd w:val="clear" w:color="auto" w:fill="DBF3FF"/>
          </w:tcPr>
          <w:p w14:paraId="4E0DFB52" w14:textId="32607A2D" w:rsidR="00C90BFB" w:rsidRPr="00243FAD" w:rsidRDefault="00065E05" w:rsidP="00453D80">
            <w:pPr>
              <w:rPr>
                <w:rFonts w:ascii="Candara" w:hAnsi="Candara" w:cs="Arial"/>
                <w:b/>
                <w:sz w:val="20"/>
                <w:szCs w:val="20"/>
              </w:rPr>
            </w:pPr>
            <w:r w:rsidRPr="00243FAD">
              <w:rPr>
                <w:rFonts w:ascii="Candara" w:hAnsi="Candara" w:cs="Arial"/>
                <w:b/>
                <w:sz w:val="20"/>
                <w:szCs w:val="20"/>
              </w:rPr>
              <w:t>Completed by</w:t>
            </w:r>
            <w:r w:rsidR="00C90BFB" w:rsidRPr="00243FAD">
              <w:rPr>
                <w:rFonts w:ascii="Candara" w:hAnsi="Candara" w:cs="Arial"/>
                <w:b/>
                <w:sz w:val="20"/>
                <w:szCs w:val="20"/>
              </w:rPr>
              <w:t>:</w:t>
            </w:r>
          </w:p>
          <w:p w14:paraId="65D9B232" w14:textId="525D178F" w:rsidR="00065E05" w:rsidRPr="00243FAD" w:rsidRDefault="00065E05" w:rsidP="00453D80">
            <w:pPr>
              <w:rPr>
                <w:rFonts w:ascii="Candara" w:hAnsi="Candara" w:cs="Arial"/>
                <w:color w:val="000000"/>
                <w:sz w:val="14"/>
              </w:rPr>
            </w:pPr>
            <w:r w:rsidRPr="00243FAD">
              <w:rPr>
                <w:rFonts w:ascii="Candara" w:hAnsi="Candara" w:cs="Arial"/>
                <w:color w:val="000000"/>
                <w:sz w:val="14"/>
              </w:rPr>
              <w:t>(Printed name of organisation representative)</w:t>
            </w:r>
          </w:p>
        </w:tc>
        <w:tc>
          <w:tcPr>
            <w:tcW w:w="6474" w:type="dxa"/>
            <w:shd w:val="clear" w:color="auto" w:fill="auto"/>
          </w:tcPr>
          <w:p w14:paraId="6B961B7A" w14:textId="77777777" w:rsidR="00C90BFB" w:rsidRPr="00243FAD" w:rsidRDefault="00C90BFB" w:rsidP="00453D80">
            <w:pPr>
              <w:rPr>
                <w:rFonts w:ascii="Candara" w:hAnsi="Candara" w:cs="Arial"/>
                <w:b/>
                <w:sz w:val="22"/>
                <w:szCs w:val="22"/>
              </w:rPr>
            </w:pPr>
          </w:p>
        </w:tc>
      </w:tr>
      <w:tr w:rsidR="00065E05" w:rsidRPr="00243FAD" w14:paraId="1FE85B2F" w14:textId="77777777" w:rsidTr="00920120">
        <w:trPr>
          <w:trHeight w:val="550"/>
        </w:trPr>
        <w:tc>
          <w:tcPr>
            <w:tcW w:w="3256" w:type="dxa"/>
            <w:shd w:val="clear" w:color="auto" w:fill="DBF3FF"/>
          </w:tcPr>
          <w:p w14:paraId="1030B1C4" w14:textId="0C2C521A" w:rsidR="00065E05" w:rsidRPr="00243FAD" w:rsidRDefault="00920120" w:rsidP="00453D80">
            <w:pPr>
              <w:rPr>
                <w:rFonts w:ascii="Candara" w:hAnsi="Candara" w:cs="Arial"/>
                <w:b/>
                <w:sz w:val="20"/>
                <w:szCs w:val="20"/>
              </w:rPr>
            </w:pPr>
            <w:r w:rsidRPr="00243FAD">
              <w:rPr>
                <w:rFonts w:ascii="Candara" w:hAnsi="Candara" w:cs="Arial"/>
                <w:b/>
                <w:sz w:val="20"/>
                <w:szCs w:val="20"/>
              </w:rPr>
              <w:t>Freedom Fund staff</w:t>
            </w:r>
            <w:r w:rsidR="00065E05" w:rsidRPr="00243FAD">
              <w:rPr>
                <w:rFonts w:ascii="Candara" w:hAnsi="Candara" w:cs="Arial"/>
                <w:b/>
                <w:sz w:val="20"/>
                <w:szCs w:val="20"/>
              </w:rPr>
              <w:t>:</w:t>
            </w:r>
          </w:p>
          <w:p w14:paraId="7605D36A" w14:textId="1B566D6A" w:rsidR="00065E05" w:rsidRPr="00243FAD" w:rsidRDefault="00065E05" w:rsidP="00453D80">
            <w:pPr>
              <w:rPr>
                <w:rFonts w:ascii="Candara" w:hAnsi="Candara" w:cs="Arial"/>
                <w:bCs/>
                <w:sz w:val="22"/>
                <w:szCs w:val="22"/>
              </w:rPr>
            </w:pPr>
            <w:r w:rsidRPr="00243FAD">
              <w:rPr>
                <w:rFonts w:ascii="Candara" w:hAnsi="Candara" w:cs="Arial"/>
                <w:color w:val="000000"/>
                <w:sz w:val="14"/>
              </w:rPr>
              <w:t>(</w:t>
            </w:r>
            <w:r w:rsidR="00920120" w:rsidRPr="00243FAD">
              <w:rPr>
                <w:rFonts w:ascii="Candara" w:hAnsi="Candara" w:cs="Arial"/>
                <w:color w:val="000000"/>
                <w:sz w:val="14"/>
              </w:rPr>
              <w:t>Name and s</w:t>
            </w:r>
            <w:r w:rsidRPr="00243FAD">
              <w:rPr>
                <w:rFonts w:ascii="Candara" w:hAnsi="Candara" w:cs="Arial"/>
                <w:color w:val="000000"/>
                <w:sz w:val="14"/>
              </w:rPr>
              <w:t xml:space="preserve">ignature of FF </w:t>
            </w:r>
            <w:r w:rsidR="007F64CC" w:rsidRPr="00243FAD">
              <w:rPr>
                <w:rFonts w:ascii="Candara" w:hAnsi="Candara" w:cs="Arial"/>
                <w:color w:val="000000"/>
                <w:sz w:val="14"/>
              </w:rPr>
              <w:t>P</w:t>
            </w:r>
            <w:r w:rsidRPr="00243FAD">
              <w:rPr>
                <w:rFonts w:ascii="Candara" w:hAnsi="Candara" w:cs="Arial"/>
                <w:color w:val="000000"/>
                <w:sz w:val="14"/>
              </w:rPr>
              <w:t xml:space="preserve">rogram </w:t>
            </w:r>
            <w:r w:rsidR="007F64CC" w:rsidRPr="00243FAD">
              <w:rPr>
                <w:rFonts w:ascii="Candara" w:hAnsi="Candara" w:cs="Arial"/>
                <w:color w:val="000000"/>
                <w:sz w:val="14"/>
              </w:rPr>
              <w:t>A</w:t>
            </w:r>
            <w:r w:rsidRPr="00243FAD">
              <w:rPr>
                <w:rFonts w:ascii="Candara" w:hAnsi="Candara" w:cs="Arial"/>
                <w:color w:val="000000"/>
                <w:sz w:val="14"/>
              </w:rPr>
              <w:t>dvisor)</w:t>
            </w:r>
          </w:p>
        </w:tc>
        <w:tc>
          <w:tcPr>
            <w:tcW w:w="6474" w:type="dxa"/>
          </w:tcPr>
          <w:p w14:paraId="588C781A" w14:textId="77777777" w:rsidR="00065E05" w:rsidRPr="00243FAD" w:rsidRDefault="00065E05" w:rsidP="00453D80">
            <w:pPr>
              <w:rPr>
                <w:rFonts w:ascii="Candara" w:hAnsi="Candara" w:cs="Arial"/>
                <w:b/>
                <w:sz w:val="22"/>
                <w:szCs w:val="22"/>
              </w:rPr>
            </w:pPr>
          </w:p>
        </w:tc>
      </w:tr>
    </w:tbl>
    <w:p w14:paraId="24335C46" w14:textId="2144C7D2" w:rsidR="00453D80" w:rsidRPr="00243FAD" w:rsidRDefault="00453D80" w:rsidP="00453D80">
      <w:pPr>
        <w:rPr>
          <w:rFonts w:ascii="Candara" w:hAnsi="Candara" w:cs="Arial"/>
          <w:b/>
          <w:sz w:val="22"/>
          <w:szCs w:val="22"/>
        </w:rPr>
      </w:pPr>
    </w:p>
    <w:p w14:paraId="66B27544" w14:textId="67499176" w:rsidR="00347280" w:rsidRPr="00243FAD" w:rsidRDefault="00347280" w:rsidP="00453D80">
      <w:pPr>
        <w:rPr>
          <w:rFonts w:ascii="Candara" w:hAnsi="Candara" w:cs="Arial"/>
          <w:b/>
          <w:sz w:val="22"/>
          <w:szCs w:val="22"/>
        </w:rPr>
      </w:pPr>
    </w:p>
    <w:p w14:paraId="0028E77C" w14:textId="77777777" w:rsidR="00347280" w:rsidRPr="00243FAD" w:rsidRDefault="00347280" w:rsidP="00347280">
      <w:pPr>
        <w:shd w:val="clear" w:color="auto" w:fill="FFFFFF" w:themeFill="background1"/>
        <w:rPr>
          <w:rFonts w:ascii="Candara" w:hAnsi="Candara" w:cs="Arial"/>
          <w:b/>
          <w:color w:val="000000" w:themeColor="text1"/>
          <w:sz w:val="20"/>
          <w:szCs w:val="20"/>
        </w:rPr>
      </w:pPr>
      <w:r w:rsidRPr="00243FAD">
        <w:rPr>
          <w:rFonts w:ascii="Candara" w:hAnsi="Candara" w:cs="Arial"/>
          <w:b/>
          <w:color w:val="000000" w:themeColor="text1"/>
          <w:sz w:val="20"/>
          <w:szCs w:val="20"/>
        </w:rPr>
        <w:t>Background:</w:t>
      </w:r>
    </w:p>
    <w:p w14:paraId="3C452822" w14:textId="2BBD95F7" w:rsidR="00347280" w:rsidRPr="00243FAD" w:rsidRDefault="00347280" w:rsidP="00347280">
      <w:pPr>
        <w:shd w:val="clear" w:color="auto" w:fill="FFFFFF" w:themeFill="background1"/>
        <w:rPr>
          <w:rFonts w:ascii="Candara" w:hAnsi="Candara" w:cs="Arial"/>
          <w:color w:val="000000" w:themeColor="text1"/>
          <w:sz w:val="20"/>
          <w:szCs w:val="20"/>
        </w:rPr>
      </w:pPr>
      <w:r w:rsidRPr="00243FAD">
        <w:rPr>
          <w:rFonts w:ascii="Candara" w:hAnsi="Candara" w:cs="Arial"/>
          <w:color w:val="000000" w:themeColor="text1"/>
          <w:sz w:val="20"/>
          <w:szCs w:val="20"/>
        </w:rPr>
        <w:t xml:space="preserve">Throughout </w:t>
      </w:r>
      <w:r w:rsidR="00920120" w:rsidRPr="00243FAD">
        <w:rPr>
          <w:rFonts w:ascii="Candara" w:hAnsi="Candara" w:cs="Arial"/>
          <w:color w:val="000000" w:themeColor="text1"/>
          <w:sz w:val="20"/>
          <w:szCs w:val="20"/>
        </w:rPr>
        <w:t xml:space="preserve">partner organisations of </w:t>
      </w:r>
      <w:r w:rsidR="00480A56" w:rsidRPr="00243FAD">
        <w:rPr>
          <w:rFonts w:ascii="Candara" w:hAnsi="Candara" w:cs="Arial"/>
          <w:color w:val="000000" w:themeColor="text1"/>
          <w:sz w:val="20"/>
          <w:szCs w:val="20"/>
        </w:rPr>
        <w:t xml:space="preserve">the </w:t>
      </w:r>
      <w:r w:rsidRPr="00243FAD">
        <w:rPr>
          <w:rFonts w:ascii="Candara" w:hAnsi="Candara" w:cs="Arial"/>
          <w:color w:val="000000" w:themeColor="text1"/>
          <w:sz w:val="20"/>
          <w:szCs w:val="20"/>
        </w:rPr>
        <w:t>Freedom Fund</w:t>
      </w:r>
      <w:r w:rsidR="00920120" w:rsidRPr="00243FAD">
        <w:rPr>
          <w:rFonts w:ascii="Candara" w:hAnsi="Candara" w:cs="Arial"/>
          <w:color w:val="000000" w:themeColor="text1"/>
          <w:sz w:val="20"/>
          <w:szCs w:val="20"/>
        </w:rPr>
        <w:t xml:space="preserve"> completed an</w:t>
      </w:r>
      <w:r w:rsidRPr="00243FAD">
        <w:rPr>
          <w:rFonts w:ascii="Candara" w:hAnsi="Candara" w:cs="Arial"/>
          <w:color w:val="000000" w:themeColor="text1"/>
          <w:sz w:val="20"/>
          <w:szCs w:val="20"/>
        </w:rPr>
        <w:t xml:space="preserve"> Organisational Capacity Analysis </w:t>
      </w:r>
      <w:r w:rsidR="00920120" w:rsidRPr="00243FAD">
        <w:rPr>
          <w:rFonts w:ascii="Candara" w:hAnsi="Candara" w:cs="Arial"/>
          <w:color w:val="000000" w:themeColor="text1"/>
          <w:sz w:val="20"/>
          <w:szCs w:val="20"/>
        </w:rPr>
        <w:t xml:space="preserve">using a standardised process, the </w:t>
      </w:r>
      <w:r w:rsidRPr="00243FAD">
        <w:rPr>
          <w:rFonts w:ascii="Candara" w:hAnsi="Candara" w:cs="Arial"/>
          <w:color w:val="000000" w:themeColor="text1"/>
          <w:sz w:val="20"/>
          <w:szCs w:val="20"/>
        </w:rPr>
        <w:t>OCAT</w:t>
      </w:r>
      <w:r w:rsidR="00920120" w:rsidRPr="00243FAD">
        <w:rPr>
          <w:rFonts w:ascii="Candara" w:hAnsi="Candara" w:cs="Arial"/>
          <w:color w:val="000000" w:themeColor="text1"/>
          <w:sz w:val="20"/>
          <w:szCs w:val="20"/>
        </w:rPr>
        <w:t>.</w:t>
      </w:r>
      <w:r w:rsidRPr="00243FAD">
        <w:rPr>
          <w:rFonts w:ascii="Candara" w:hAnsi="Candara" w:cs="Arial"/>
          <w:color w:val="000000" w:themeColor="text1"/>
          <w:sz w:val="20"/>
          <w:szCs w:val="20"/>
        </w:rPr>
        <w:t xml:space="preserve"> The OCAT provided the space for staff members across organisations to reflect and celebrate their strengths, but also to identify areas for further growth and development. After the OCAT was completed, each hotspot partner developed an organisational capacity building plan that prioritised the key action items and areas for development that had emerged. To help support this plan, </w:t>
      </w:r>
      <w:r w:rsidR="00480A56" w:rsidRPr="00243FAD">
        <w:rPr>
          <w:rFonts w:ascii="Candara" w:hAnsi="Candara" w:cs="Arial"/>
          <w:color w:val="000000" w:themeColor="text1"/>
          <w:sz w:val="20"/>
          <w:szCs w:val="20"/>
        </w:rPr>
        <w:t xml:space="preserve">the </w:t>
      </w:r>
      <w:r w:rsidRPr="00243FAD">
        <w:rPr>
          <w:rFonts w:ascii="Candara" w:hAnsi="Candara" w:cs="Arial"/>
          <w:color w:val="000000" w:themeColor="text1"/>
          <w:sz w:val="20"/>
          <w:szCs w:val="20"/>
        </w:rPr>
        <w:t xml:space="preserve">Freedom Fund provided $5,000 in capacity building funding. The plan </w:t>
      </w:r>
      <w:r w:rsidR="00243FAD">
        <w:rPr>
          <w:rFonts w:ascii="Candara" w:hAnsi="Candara" w:cs="Arial"/>
          <w:color w:val="000000" w:themeColor="text1"/>
          <w:sz w:val="20"/>
          <w:szCs w:val="20"/>
        </w:rPr>
        <w:t>is</w:t>
      </w:r>
      <w:r w:rsidRPr="00243FAD">
        <w:rPr>
          <w:rFonts w:ascii="Candara" w:hAnsi="Candara" w:cs="Arial"/>
          <w:color w:val="000000" w:themeColor="text1"/>
          <w:sz w:val="20"/>
          <w:szCs w:val="20"/>
        </w:rPr>
        <w:t xml:space="preserve"> to be implemented </w:t>
      </w:r>
      <w:r w:rsidR="00243FAD">
        <w:rPr>
          <w:rFonts w:ascii="Candara" w:hAnsi="Candara" w:cs="Arial"/>
          <w:color w:val="000000" w:themeColor="text1"/>
          <w:sz w:val="20"/>
          <w:szCs w:val="20"/>
        </w:rPr>
        <w:t>within 18 months from the commencement of first phase of OCAT.</w:t>
      </w:r>
    </w:p>
    <w:p w14:paraId="44218103" w14:textId="77777777" w:rsidR="00347280" w:rsidRPr="00243FAD" w:rsidRDefault="00347280" w:rsidP="00347280">
      <w:pPr>
        <w:shd w:val="clear" w:color="auto" w:fill="FFFFFF" w:themeFill="background1"/>
        <w:jc w:val="center"/>
        <w:rPr>
          <w:rFonts w:ascii="Candara" w:hAnsi="Candara" w:cs="Arial"/>
          <w:color w:val="000000" w:themeColor="text1"/>
          <w:sz w:val="20"/>
          <w:szCs w:val="20"/>
        </w:rPr>
      </w:pPr>
    </w:p>
    <w:p w14:paraId="545F1E17" w14:textId="77777777" w:rsidR="00347280" w:rsidRPr="00243FAD" w:rsidRDefault="00347280" w:rsidP="00347280">
      <w:pPr>
        <w:shd w:val="clear" w:color="auto" w:fill="FFFFFF" w:themeFill="background1"/>
        <w:rPr>
          <w:rFonts w:ascii="Candara" w:hAnsi="Candara" w:cs="Arial"/>
          <w:b/>
          <w:color w:val="000000" w:themeColor="text1"/>
          <w:sz w:val="20"/>
          <w:szCs w:val="20"/>
        </w:rPr>
      </w:pPr>
      <w:r w:rsidRPr="00243FAD">
        <w:rPr>
          <w:rFonts w:ascii="Candara" w:hAnsi="Candara" w:cs="Arial"/>
          <w:b/>
          <w:color w:val="000000" w:themeColor="text1"/>
          <w:sz w:val="20"/>
          <w:szCs w:val="20"/>
        </w:rPr>
        <w:t>Update:</w:t>
      </w:r>
    </w:p>
    <w:p w14:paraId="60123591" w14:textId="252B7EED" w:rsidR="00347280" w:rsidRPr="00243FAD" w:rsidRDefault="00920120" w:rsidP="00347280">
      <w:pPr>
        <w:shd w:val="clear" w:color="auto" w:fill="FFFFFF" w:themeFill="background1"/>
        <w:rPr>
          <w:rFonts w:ascii="Candara" w:hAnsi="Candara" w:cs="Arial"/>
          <w:color w:val="000000" w:themeColor="text1"/>
          <w:sz w:val="20"/>
          <w:szCs w:val="20"/>
        </w:rPr>
      </w:pPr>
      <w:r w:rsidRPr="00243FAD">
        <w:rPr>
          <w:rFonts w:ascii="Candara" w:hAnsi="Candara" w:cs="Arial"/>
          <w:color w:val="000000" w:themeColor="text1"/>
          <w:sz w:val="20"/>
          <w:szCs w:val="20"/>
        </w:rPr>
        <w:t xml:space="preserve">Your organisation is about to administer the OCAT for the second time. </w:t>
      </w:r>
      <w:r w:rsidR="00347280" w:rsidRPr="00243FAD">
        <w:rPr>
          <w:rFonts w:ascii="Candara" w:hAnsi="Candara" w:cs="Arial"/>
          <w:color w:val="000000" w:themeColor="text1"/>
          <w:sz w:val="20"/>
          <w:szCs w:val="20"/>
        </w:rPr>
        <w:t>This will</w:t>
      </w:r>
      <w:r w:rsidRPr="00243FAD">
        <w:rPr>
          <w:rFonts w:ascii="Candara" w:hAnsi="Candara" w:cs="Arial"/>
          <w:color w:val="000000" w:themeColor="text1"/>
          <w:sz w:val="20"/>
          <w:szCs w:val="20"/>
        </w:rPr>
        <w:t xml:space="preserve"> give you and other Hotspot partners</w:t>
      </w:r>
      <w:r w:rsidR="00347280" w:rsidRPr="00243FAD">
        <w:rPr>
          <w:rFonts w:ascii="Candara" w:hAnsi="Candara" w:cs="Arial"/>
          <w:color w:val="000000" w:themeColor="text1"/>
          <w:sz w:val="20"/>
          <w:szCs w:val="20"/>
        </w:rPr>
        <w:t xml:space="preserve"> the opportunity to reflect on the growth or challenges </w:t>
      </w:r>
      <w:r w:rsidRPr="00243FAD">
        <w:rPr>
          <w:rFonts w:ascii="Candara" w:hAnsi="Candara" w:cs="Arial"/>
          <w:color w:val="000000" w:themeColor="text1"/>
          <w:sz w:val="20"/>
          <w:szCs w:val="20"/>
        </w:rPr>
        <w:t xml:space="preserve">your </w:t>
      </w:r>
      <w:r w:rsidR="00347280" w:rsidRPr="00243FAD">
        <w:rPr>
          <w:rFonts w:ascii="Candara" w:hAnsi="Candara" w:cs="Arial"/>
          <w:color w:val="000000" w:themeColor="text1"/>
          <w:sz w:val="20"/>
          <w:szCs w:val="20"/>
        </w:rPr>
        <w:t xml:space="preserve">organisation has </w:t>
      </w:r>
      <w:r w:rsidRPr="00243FAD">
        <w:rPr>
          <w:rFonts w:ascii="Candara" w:hAnsi="Candara" w:cs="Arial"/>
          <w:color w:val="000000" w:themeColor="text1"/>
          <w:sz w:val="20"/>
          <w:szCs w:val="20"/>
        </w:rPr>
        <w:t xml:space="preserve">faced </w:t>
      </w:r>
      <w:r w:rsidR="00347280" w:rsidRPr="00243FAD">
        <w:rPr>
          <w:rFonts w:ascii="Candara" w:hAnsi="Candara" w:cs="Arial"/>
          <w:color w:val="000000" w:themeColor="text1"/>
          <w:sz w:val="20"/>
          <w:szCs w:val="20"/>
        </w:rPr>
        <w:t xml:space="preserve">in the past 12-18 months and allow </w:t>
      </w:r>
      <w:r w:rsidRPr="00243FAD">
        <w:rPr>
          <w:rFonts w:ascii="Candara" w:hAnsi="Candara" w:cs="Arial"/>
          <w:color w:val="000000" w:themeColor="text1"/>
          <w:sz w:val="20"/>
          <w:szCs w:val="20"/>
        </w:rPr>
        <w:t xml:space="preserve">you to track the changes in your organisational capacity over time. </w:t>
      </w:r>
      <w:r w:rsidR="00347280" w:rsidRPr="00243FAD">
        <w:rPr>
          <w:rFonts w:ascii="Candara" w:hAnsi="Candara" w:cs="Arial"/>
          <w:color w:val="000000" w:themeColor="text1"/>
          <w:sz w:val="20"/>
          <w:szCs w:val="20"/>
        </w:rPr>
        <w:t xml:space="preserve">  </w:t>
      </w:r>
    </w:p>
    <w:p w14:paraId="359DD404" w14:textId="77777777" w:rsidR="00347280" w:rsidRPr="00243FAD" w:rsidRDefault="00347280" w:rsidP="00347280">
      <w:pPr>
        <w:shd w:val="clear" w:color="auto" w:fill="FFFFFF" w:themeFill="background1"/>
        <w:rPr>
          <w:rFonts w:ascii="Candara" w:hAnsi="Candara" w:cs="Arial"/>
          <w:color w:val="000000" w:themeColor="text1"/>
          <w:sz w:val="20"/>
          <w:szCs w:val="20"/>
        </w:rPr>
      </w:pPr>
    </w:p>
    <w:p w14:paraId="1A961FB5" w14:textId="7339DB5C" w:rsidR="00EA4BAF" w:rsidRPr="00243FAD" w:rsidRDefault="00347280" w:rsidP="00347280">
      <w:pPr>
        <w:rPr>
          <w:rFonts w:ascii="Candara" w:hAnsi="Candara" w:cs="Arial"/>
          <w:color w:val="000000" w:themeColor="text1"/>
          <w:sz w:val="20"/>
          <w:szCs w:val="20"/>
        </w:rPr>
      </w:pPr>
      <w:r w:rsidRPr="00243FAD">
        <w:rPr>
          <w:rFonts w:ascii="Candara" w:hAnsi="Candara" w:cs="Arial"/>
          <w:b/>
          <w:bCs/>
          <w:color w:val="000000" w:themeColor="text1"/>
          <w:sz w:val="20"/>
          <w:szCs w:val="20"/>
        </w:rPr>
        <w:t>To help prepare for the next OCAT administration, we are asking all partners to</w:t>
      </w:r>
      <w:r w:rsidR="00EA4BAF" w:rsidRPr="00243FAD">
        <w:rPr>
          <w:rFonts w:ascii="Candara" w:hAnsi="Candara" w:cs="Arial"/>
          <w:b/>
          <w:bCs/>
          <w:color w:val="000000" w:themeColor="text1"/>
          <w:sz w:val="20"/>
          <w:szCs w:val="20"/>
        </w:rPr>
        <w:t xml:space="preserve"> provide an update on planned activities a</w:t>
      </w:r>
      <w:r w:rsidR="00920120" w:rsidRPr="00243FAD">
        <w:rPr>
          <w:rFonts w:ascii="Candara" w:hAnsi="Candara" w:cs="Arial"/>
          <w:b/>
          <w:bCs/>
          <w:color w:val="000000" w:themeColor="text1"/>
          <w:sz w:val="20"/>
          <w:szCs w:val="20"/>
        </w:rPr>
        <w:t xml:space="preserve">s well as make a </w:t>
      </w:r>
      <w:r w:rsidR="00042CC2" w:rsidRPr="00243FAD">
        <w:rPr>
          <w:rFonts w:ascii="Candara" w:hAnsi="Candara" w:cs="Arial"/>
          <w:b/>
          <w:bCs/>
          <w:color w:val="000000" w:themeColor="text1"/>
          <w:sz w:val="20"/>
          <w:szCs w:val="20"/>
        </w:rPr>
        <w:t>self-assessment</w:t>
      </w:r>
      <w:r w:rsidR="00920120" w:rsidRPr="00243FAD">
        <w:rPr>
          <w:rFonts w:ascii="Candara" w:hAnsi="Candara" w:cs="Arial"/>
          <w:b/>
          <w:bCs/>
          <w:color w:val="000000" w:themeColor="text1"/>
          <w:sz w:val="20"/>
          <w:szCs w:val="20"/>
        </w:rPr>
        <w:t xml:space="preserve"> of the progress achieved against</w:t>
      </w:r>
      <w:r w:rsidR="00EA4BAF" w:rsidRPr="00243FAD">
        <w:rPr>
          <w:rFonts w:ascii="Candara" w:hAnsi="Candara" w:cs="Arial"/>
          <w:b/>
          <w:bCs/>
          <w:color w:val="000000" w:themeColor="text1"/>
          <w:sz w:val="20"/>
          <w:szCs w:val="20"/>
        </w:rPr>
        <w:t xml:space="preserve"> OCAT capacity building priorities</w:t>
      </w:r>
      <w:r w:rsidR="00EA4BAF" w:rsidRPr="00243FAD">
        <w:rPr>
          <w:rFonts w:ascii="Candara" w:hAnsi="Candara" w:cs="Arial"/>
          <w:color w:val="000000" w:themeColor="text1"/>
          <w:sz w:val="20"/>
          <w:szCs w:val="20"/>
        </w:rPr>
        <w:t xml:space="preserve">. </w:t>
      </w:r>
    </w:p>
    <w:p w14:paraId="589C6FC6" w14:textId="0478DADF" w:rsidR="00EA4BAF" w:rsidRPr="00243FAD" w:rsidRDefault="00EA4BAF" w:rsidP="00347280">
      <w:pPr>
        <w:rPr>
          <w:rFonts w:ascii="Candara" w:hAnsi="Candara" w:cs="Arial"/>
          <w:color w:val="000000" w:themeColor="text1"/>
          <w:sz w:val="20"/>
          <w:szCs w:val="20"/>
        </w:rPr>
      </w:pPr>
    </w:p>
    <w:p w14:paraId="3B04C00D" w14:textId="2BF46C0F" w:rsidR="00EA4BAF" w:rsidRPr="00243FAD" w:rsidRDefault="00EA4BAF" w:rsidP="00347280">
      <w:pPr>
        <w:rPr>
          <w:rFonts w:ascii="Candara" w:hAnsi="Candara" w:cs="Arial"/>
          <w:b/>
          <w:bCs/>
          <w:color w:val="000000" w:themeColor="text1"/>
          <w:sz w:val="20"/>
          <w:szCs w:val="20"/>
        </w:rPr>
      </w:pPr>
      <w:r w:rsidRPr="00243FAD">
        <w:rPr>
          <w:rFonts w:ascii="Candara" w:hAnsi="Candara" w:cs="Arial"/>
          <w:b/>
          <w:bCs/>
          <w:color w:val="000000" w:themeColor="text1"/>
          <w:sz w:val="20"/>
          <w:szCs w:val="20"/>
        </w:rPr>
        <w:t>Instructions:</w:t>
      </w:r>
    </w:p>
    <w:p w14:paraId="65270C32" w14:textId="6FB4B7CF" w:rsidR="007F64CC" w:rsidRPr="00243FAD" w:rsidRDefault="00482F88" w:rsidP="007F64CC">
      <w:pPr>
        <w:ind w:left="720"/>
        <w:rPr>
          <w:rFonts w:ascii="Candara" w:hAnsi="Candara" w:cs="Arial"/>
          <w:color w:val="000000" w:themeColor="text1"/>
          <w:sz w:val="20"/>
          <w:szCs w:val="20"/>
        </w:rPr>
      </w:pPr>
      <w:r w:rsidRPr="00243FAD">
        <w:rPr>
          <w:rFonts w:ascii="Candara" w:hAnsi="Candara" w:cs="Arial"/>
          <w:color w:val="000000" w:themeColor="text1"/>
          <w:sz w:val="20"/>
          <w:szCs w:val="20"/>
        </w:rPr>
        <w:t xml:space="preserve">1) </w:t>
      </w:r>
      <w:r w:rsidR="00065E05" w:rsidRPr="00243FAD">
        <w:rPr>
          <w:rFonts w:ascii="Candara" w:hAnsi="Candara" w:cs="Arial"/>
          <w:color w:val="000000" w:themeColor="text1"/>
          <w:sz w:val="20"/>
          <w:szCs w:val="20"/>
        </w:rPr>
        <w:t>F</w:t>
      </w:r>
      <w:r w:rsidRPr="00243FAD">
        <w:rPr>
          <w:rFonts w:ascii="Candara" w:hAnsi="Candara" w:cs="Arial"/>
          <w:color w:val="000000" w:themeColor="text1"/>
          <w:sz w:val="20"/>
          <w:szCs w:val="20"/>
        </w:rPr>
        <w:t>ill in the table with your three capacity building priorities from OCAT Round 1. For each priority, note down the activities you planned. For each activity, tick either ‘Completed’ or ‘Not Completed’ depending on whether or not the activity has taken place.</w:t>
      </w:r>
    </w:p>
    <w:p w14:paraId="65CC0A28" w14:textId="32901DED" w:rsidR="007F64CC" w:rsidRPr="00243FAD" w:rsidRDefault="00482F88" w:rsidP="007F64CC">
      <w:pPr>
        <w:ind w:left="720"/>
        <w:rPr>
          <w:rFonts w:ascii="Candara" w:hAnsi="Candara" w:cs="Arial"/>
          <w:sz w:val="20"/>
          <w:szCs w:val="20"/>
        </w:rPr>
      </w:pPr>
      <w:r w:rsidRPr="00243FAD">
        <w:rPr>
          <w:rFonts w:ascii="Candara" w:hAnsi="Candara" w:cs="Arial"/>
          <w:color w:val="000000" w:themeColor="text1"/>
          <w:sz w:val="20"/>
          <w:szCs w:val="20"/>
        </w:rPr>
        <w:t xml:space="preserve">2) </w:t>
      </w:r>
      <w:r w:rsidR="00065E05" w:rsidRPr="00243FAD">
        <w:rPr>
          <w:rFonts w:ascii="Candara" w:hAnsi="Candara" w:cs="Arial"/>
          <w:color w:val="000000" w:themeColor="text1"/>
          <w:sz w:val="20"/>
          <w:szCs w:val="20"/>
        </w:rPr>
        <w:t>E</w:t>
      </w:r>
      <w:r w:rsidRPr="00243FAD">
        <w:rPr>
          <w:rFonts w:ascii="Candara" w:hAnsi="Candara" w:cs="Arial"/>
          <w:color w:val="000000" w:themeColor="text1"/>
          <w:sz w:val="20"/>
          <w:szCs w:val="20"/>
        </w:rPr>
        <w:t xml:space="preserve">valuate </w:t>
      </w:r>
      <w:r w:rsidR="00065E05" w:rsidRPr="00243FAD">
        <w:rPr>
          <w:rFonts w:ascii="Candara" w:hAnsi="Candara" w:cs="Arial"/>
          <w:color w:val="000000" w:themeColor="text1"/>
          <w:sz w:val="20"/>
          <w:szCs w:val="20"/>
        </w:rPr>
        <w:t>your</w:t>
      </w:r>
      <w:r w:rsidRPr="00243FAD">
        <w:rPr>
          <w:rFonts w:ascii="Candara" w:hAnsi="Candara" w:cs="Arial"/>
          <w:color w:val="000000" w:themeColor="text1"/>
          <w:sz w:val="20"/>
          <w:szCs w:val="20"/>
        </w:rPr>
        <w:t xml:space="preserve"> organisation’s overall progress </w:t>
      </w:r>
      <w:r w:rsidR="006B0D40" w:rsidRPr="00243FAD">
        <w:rPr>
          <w:rFonts w:ascii="Candara" w:hAnsi="Candara" w:cs="Arial"/>
          <w:color w:val="000000" w:themeColor="text1"/>
          <w:sz w:val="20"/>
          <w:szCs w:val="20"/>
        </w:rPr>
        <w:t xml:space="preserve">by indicating whether or not you think you have made significant progress across your identified priorities. </w:t>
      </w:r>
    </w:p>
    <w:p w14:paraId="1E46B7F9" w14:textId="77777777" w:rsidR="007326B5" w:rsidRPr="00243FAD" w:rsidRDefault="007326B5" w:rsidP="007F64CC">
      <w:pPr>
        <w:rPr>
          <w:rFonts w:ascii="Candara" w:hAnsi="Candara" w:cs="Arial"/>
          <w:sz w:val="20"/>
          <w:szCs w:val="20"/>
        </w:rPr>
      </w:pPr>
    </w:p>
    <w:p w14:paraId="5BBF4D55" w14:textId="5DD8D22E" w:rsidR="00347280" w:rsidRPr="00243FAD" w:rsidRDefault="007F64CC" w:rsidP="007326B5">
      <w:pPr>
        <w:rPr>
          <w:rFonts w:ascii="Candara" w:hAnsi="Candara" w:cs="Arial"/>
          <w:sz w:val="20"/>
          <w:szCs w:val="20"/>
        </w:rPr>
      </w:pPr>
      <w:r w:rsidRPr="00243FAD">
        <w:rPr>
          <w:rFonts w:ascii="Candara" w:hAnsi="Candara" w:cs="Arial"/>
          <w:sz w:val="20"/>
          <w:szCs w:val="20"/>
        </w:rPr>
        <w:t xml:space="preserve">Please be as realistic in your </w:t>
      </w:r>
      <w:r w:rsidR="006B0D40" w:rsidRPr="00243FAD">
        <w:rPr>
          <w:rFonts w:ascii="Candara" w:hAnsi="Candara" w:cs="Arial"/>
          <w:sz w:val="20"/>
          <w:szCs w:val="20"/>
        </w:rPr>
        <w:t xml:space="preserve">assessment </w:t>
      </w:r>
      <w:r w:rsidRPr="00243FAD">
        <w:rPr>
          <w:rFonts w:ascii="Candara" w:hAnsi="Candara" w:cs="Arial"/>
          <w:sz w:val="20"/>
          <w:szCs w:val="20"/>
        </w:rPr>
        <w:t>as possible. The purpose of this form is to gain an accurate picture of your organisation’s capacity building progress and help to identify further</w:t>
      </w:r>
      <w:r w:rsidR="007326B5" w:rsidRPr="00243FAD">
        <w:rPr>
          <w:rFonts w:ascii="Candara" w:hAnsi="Candara" w:cs="Arial"/>
          <w:sz w:val="20"/>
          <w:szCs w:val="20"/>
        </w:rPr>
        <w:t xml:space="preserve"> areas for growth.</w:t>
      </w:r>
      <w:r w:rsidRPr="00243FAD">
        <w:rPr>
          <w:rFonts w:ascii="Candara" w:hAnsi="Candara" w:cs="Arial"/>
          <w:sz w:val="20"/>
          <w:szCs w:val="20"/>
        </w:rPr>
        <w:t xml:space="preserve"> </w:t>
      </w:r>
      <w:r w:rsidRPr="00243FAD">
        <w:rPr>
          <w:rFonts w:ascii="Candara" w:hAnsi="Candara" w:cs="Arial"/>
          <w:b/>
          <w:bCs/>
          <w:sz w:val="20"/>
          <w:szCs w:val="20"/>
        </w:rPr>
        <w:t xml:space="preserve">Your answers will </w:t>
      </w:r>
      <w:r w:rsidR="007326B5" w:rsidRPr="00243FAD">
        <w:rPr>
          <w:rFonts w:ascii="Candara" w:hAnsi="Candara" w:cs="Arial"/>
          <w:b/>
          <w:bCs/>
          <w:sz w:val="20"/>
          <w:szCs w:val="20"/>
        </w:rPr>
        <w:t>NOT</w:t>
      </w:r>
      <w:r w:rsidRPr="00243FAD">
        <w:rPr>
          <w:rFonts w:ascii="Candara" w:hAnsi="Candara" w:cs="Arial"/>
          <w:b/>
          <w:bCs/>
          <w:sz w:val="20"/>
          <w:szCs w:val="20"/>
        </w:rPr>
        <w:t xml:space="preserve"> affect future OCAT funding and will not be assessed by the Freedom Fund.</w:t>
      </w:r>
      <w:r w:rsidRPr="00243FAD">
        <w:rPr>
          <w:rFonts w:ascii="Candara" w:hAnsi="Candara" w:cs="Arial"/>
          <w:sz w:val="20"/>
          <w:szCs w:val="20"/>
        </w:rPr>
        <w:t xml:space="preserve"> </w:t>
      </w:r>
    </w:p>
    <w:p w14:paraId="49E3131F" w14:textId="77777777" w:rsidR="004E5C9B" w:rsidRPr="00243FAD" w:rsidRDefault="004E5C9B">
      <w:pPr>
        <w:rPr>
          <w:rFonts w:ascii="Candara" w:hAnsi="Candara"/>
        </w:rPr>
      </w:pPr>
    </w:p>
    <w:tbl>
      <w:tblPr>
        <w:tblStyle w:val="TableGrid"/>
        <w:tblW w:w="0" w:type="auto"/>
        <w:tblLook w:val="04A0" w:firstRow="1" w:lastRow="0" w:firstColumn="1" w:lastColumn="0" w:noHBand="0" w:noVBand="1"/>
      </w:tblPr>
      <w:tblGrid>
        <w:gridCol w:w="3823"/>
        <w:gridCol w:w="1701"/>
        <w:gridCol w:w="425"/>
        <w:gridCol w:w="3210"/>
        <w:gridCol w:w="571"/>
      </w:tblGrid>
      <w:tr w:rsidR="00C75DD7" w:rsidRPr="00243FAD" w14:paraId="2E688794" w14:textId="77777777" w:rsidTr="007326B5">
        <w:trPr>
          <w:trHeight w:val="752"/>
        </w:trPr>
        <w:tc>
          <w:tcPr>
            <w:tcW w:w="9730" w:type="dxa"/>
            <w:gridSpan w:val="5"/>
            <w:shd w:val="clear" w:color="auto" w:fill="DCF3F6"/>
          </w:tcPr>
          <w:p w14:paraId="217F5EE7" w14:textId="30542701" w:rsidR="00C75DD7" w:rsidRPr="00243FAD" w:rsidRDefault="00C75DD7" w:rsidP="00C75DD7">
            <w:pPr>
              <w:rPr>
                <w:rFonts w:ascii="Candara" w:hAnsi="Candara" w:cs="Arial"/>
                <w:b/>
                <w:bCs/>
                <w:sz w:val="22"/>
                <w:szCs w:val="22"/>
              </w:rPr>
            </w:pPr>
            <w:r w:rsidRPr="00243FAD">
              <w:rPr>
                <w:rFonts w:ascii="Candara" w:hAnsi="Candara" w:cs="Arial"/>
                <w:b/>
                <w:bCs/>
                <w:sz w:val="22"/>
                <w:szCs w:val="22"/>
              </w:rPr>
              <w:t xml:space="preserve">Priority 1: </w:t>
            </w:r>
          </w:p>
        </w:tc>
      </w:tr>
      <w:tr w:rsidR="00C75DD7" w:rsidRPr="00243FAD" w14:paraId="559B7AED" w14:textId="360BB2C6" w:rsidTr="00920120">
        <w:trPr>
          <w:trHeight w:val="281"/>
        </w:trPr>
        <w:tc>
          <w:tcPr>
            <w:tcW w:w="3823" w:type="dxa"/>
            <w:shd w:val="clear" w:color="auto" w:fill="F2F2F2" w:themeFill="background1" w:themeFillShade="F2"/>
          </w:tcPr>
          <w:p w14:paraId="566AADD4" w14:textId="06A8E8E5" w:rsidR="00C75DD7" w:rsidRPr="00243FAD" w:rsidRDefault="00C75DD7" w:rsidP="00C75DD7">
            <w:pPr>
              <w:jc w:val="center"/>
              <w:rPr>
                <w:rFonts w:ascii="Candara" w:hAnsi="Candara" w:cs="Arial"/>
                <w:b/>
                <w:bCs/>
                <w:sz w:val="22"/>
                <w:szCs w:val="22"/>
              </w:rPr>
            </w:pPr>
            <w:r w:rsidRPr="00243FAD">
              <w:rPr>
                <w:rFonts w:ascii="Candara" w:hAnsi="Candara" w:cs="Arial"/>
                <w:b/>
                <w:bCs/>
                <w:sz w:val="22"/>
                <w:szCs w:val="22"/>
              </w:rPr>
              <w:t>Activity</w:t>
            </w:r>
          </w:p>
        </w:tc>
        <w:tc>
          <w:tcPr>
            <w:tcW w:w="2126" w:type="dxa"/>
            <w:gridSpan w:val="2"/>
            <w:shd w:val="clear" w:color="auto" w:fill="F2F2F2" w:themeFill="background1" w:themeFillShade="F2"/>
          </w:tcPr>
          <w:p w14:paraId="1654737A" w14:textId="17677CD9" w:rsidR="00C75DD7" w:rsidRPr="00243FAD" w:rsidRDefault="00C75DD7" w:rsidP="00C75DD7">
            <w:pPr>
              <w:jc w:val="center"/>
              <w:rPr>
                <w:rFonts w:ascii="Candara" w:hAnsi="Candara" w:cs="Arial"/>
                <w:b/>
                <w:bCs/>
                <w:sz w:val="22"/>
                <w:szCs w:val="22"/>
              </w:rPr>
            </w:pPr>
            <w:r w:rsidRPr="00243FAD">
              <w:rPr>
                <w:rFonts w:ascii="Candara" w:hAnsi="Candara" w:cs="Arial"/>
                <w:b/>
                <w:bCs/>
                <w:sz w:val="22"/>
                <w:szCs w:val="22"/>
              </w:rPr>
              <w:t>Please tick</w:t>
            </w:r>
          </w:p>
        </w:tc>
        <w:tc>
          <w:tcPr>
            <w:tcW w:w="3781" w:type="dxa"/>
            <w:gridSpan w:val="2"/>
            <w:shd w:val="clear" w:color="auto" w:fill="F2F2F2" w:themeFill="background1" w:themeFillShade="F2"/>
          </w:tcPr>
          <w:p w14:paraId="79D632EA" w14:textId="64EB758E" w:rsidR="00C75DD7" w:rsidRPr="00243FAD" w:rsidRDefault="00C75DD7" w:rsidP="00C75DD7">
            <w:pPr>
              <w:jc w:val="center"/>
              <w:rPr>
                <w:rFonts w:ascii="Candara" w:hAnsi="Candara" w:cs="Arial"/>
                <w:b/>
                <w:bCs/>
                <w:sz w:val="22"/>
                <w:szCs w:val="22"/>
              </w:rPr>
            </w:pPr>
            <w:r w:rsidRPr="00243FAD">
              <w:rPr>
                <w:rFonts w:ascii="Candara" w:hAnsi="Candara" w:cs="Arial"/>
                <w:b/>
                <w:bCs/>
                <w:sz w:val="22"/>
                <w:szCs w:val="22"/>
              </w:rPr>
              <w:t>Comments</w:t>
            </w:r>
          </w:p>
        </w:tc>
      </w:tr>
      <w:tr w:rsidR="00C75DD7" w:rsidRPr="00243FAD" w14:paraId="121CC39F" w14:textId="77777777" w:rsidTr="00920120">
        <w:trPr>
          <w:trHeight w:val="269"/>
        </w:trPr>
        <w:tc>
          <w:tcPr>
            <w:tcW w:w="3823" w:type="dxa"/>
            <w:vMerge w:val="restart"/>
          </w:tcPr>
          <w:p w14:paraId="7C45E774" w14:textId="5D77BF9C" w:rsidR="00C75DD7" w:rsidRPr="00243FAD" w:rsidRDefault="00C75DD7">
            <w:pPr>
              <w:rPr>
                <w:rFonts w:ascii="Candara" w:hAnsi="Candara" w:cs="Arial"/>
                <w:sz w:val="20"/>
                <w:szCs w:val="20"/>
              </w:rPr>
            </w:pPr>
            <w:r w:rsidRPr="00243FAD">
              <w:rPr>
                <w:rFonts w:ascii="Candara" w:hAnsi="Candara" w:cs="Arial"/>
                <w:sz w:val="20"/>
                <w:szCs w:val="20"/>
              </w:rPr>
              <w:t>Activity 1:</w:t>
            </w:r>
          </w:p>
          <w:p w14:paraId="48C7B8EE" w14:textId="20CD42C8" w:rsidR="00C75DD7" w:rsidRPr="00243FAD" w:rsidRDefault="00C75DD7">
            <w:pPr>
              <w:rPr>
                <w:rFonts w:ascii="Candara" w:hAnsi="Candara" w:cs="Arial"/>
                <w:sz w:val="20"/>
                <w:szCs w:val="20"/>
              </w:rPr>
            </w:pPr>
          </w:p>
        </w:tc>
        <w:tc>
          <w:tcPr>
            <w:tcW w:w="1701" w:type="dxa"/>
          </w:tcPr>
          <w:p w14:paraId="310E4C57" w14:textId="325214C4" w:rsidR="00C90BFB" w:rsidRPr="00243FAD" w:rsidRDefault="00C75DD7" w:rsidP="00C90BFB">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54119775" w14:textId="77777777" w:rsidR="00C75DD7" w:rsidRPr="00243FAD" w:rsidRDefault="00C75DD7" w:rsidP="00C75DD7">
            <w:pPr>
              <w:rPr>
                <w:rFonts w:ascii="Candara" w:hAnsi="Candara" w:cs="Arial"/>
                <w:sz w:val="20"/>
                <w:szCs w:val="20"/>
              </w:rPr>
            </w:pPr>
          </w:p>
        </w:tc>
        <w:tc>
          <w:tcPr>
            <w:tcW w:w="3781" w:type="dxa"/>
            <w:gridSpan w:val="2"/>
            <w:vMerge w:val="restart"/>
          </w:tcPr>
          <w:p w14:paraId="0C938332" w14:textId="7421E9C1" w:rsidR="00C75DD7" w:rsidRPr="00243FAD" w:rsidRDefault="00C75DD7">
            <w:pPr>
              <w:rPr>
                <w:rFonts w:ascii="Candara" w:hAnsi="Candara" w:cs="Arial"/>
                <w:sz w:val="20"/>
                <w:szCs w:val="20"/>
              </w:rPr>
            </w:pPr>
          </w:p>
        </w:tc>
      </w:tr>
      <w:tr w:rsidR="00C75DD7" w:rsidRPr="00243FAD" w14:paraId="08FB7A9C" w14:textId="77777777" w:rsidTr="00920120">
        <w:trPr>
          <w:trHeight w:val="273"/>
        </w:trPr>
        <w:tc>
          <w:tcPr>
            <w:tcW w:w="3823" w:type="dxa"/>
            <w:vMerge/>
          </w:tcPr>
          <w:p w14:paraId="748975E9" w14:textId="27BD9BCA" w:rsidR="00C75DD7" w:rsidRPr="00243FAD" w:rsidRDefault="00C75DD7">
            <w:pPr>
              <w:rPr>
                <w:rFonts w:ascii="Candara" w:hAnsi="Candara" w:cs="Arial"/>
                <w:sz w:val="20"/>
                <w:szCs w:val="20"/>
              </w:rPr>
            </w:pPr>
          </w:p>
        </w:tc>
        <w:tc>
          <w:tcPr>
            <w:tcW w:w="1701" w:type="dxa"/>
          </w:tcPr>
          <w:p w14:paraId="587D72F7" w14:textId="1C6A3A7A" w:rsidR="00C90BFB" w:rsidRPr="00243FAD" w:rsidRDefault="00C75DD7" w:rsidP="00C90BFB">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01F9C603" w14:textId="77777777" w:rsidR="00C75DD7" w:rsidRPr="00243FAD" w:rsidRDefault="00C75DD7" w:rsidP="00C75DD7">
            <w:pPr>
              <w:rPr>
                <w:rFonts w:ascii="Candara" w:hAnsi="Candara" w:cs="Arial"/>
                <w:sz w:val="20"/>
                <w:szCs w:val="20"/>
              </w:rPr>
            </w:pPr>
          </w:p>
        </w:tc>
        <w:tc>
          <w:tcPr>
            <w:tcW w:w="3781" w:type="dxa"/>
            <w:gridSpan w:val="2"/>
            <w:vMerge/>
          </w:tcPr>
          <w:p w14:paraId="5FB0495E" w14:textId="0CADC8B7" w:rsidR="00C75DD7" w:rsidRPr="00243FAD" w:rsidRDefault="00C75DD7">
            <w:pPr>
              <w:rPr>
                <w:rFonts w:ascii="Candara" w:hAnsi="Candara" w:cs="Arial"/>
                <w:sz w:val="20"/>
                <w:szCs w:val="20"/>
              </w:rPr>
            </w:pPr>
          </w:p>
        </w:tc>
      </w:tr>
      <w:tr w:rsidR="00C75DD7" w:rsidRPr="00243FAD" w14:paraId="68EFB4EC" w14:textId="77777777" w:rsidTr="00920120">
        <w:tc>
          <w:tcPr>
            <w:tcW w:w="3823" w:type="dxa"/>
            <w:vMerge w:val="restart"/>
          </w:tcPr>
          <w:p w14:paraId="49A925A9" w14:textId="55FEA082" w:rsidR="00C75DD7" w:rsidRPr="00243FAD" w:rsidRDefault="00C75DD7">
            <w:pPr>
              <w:rPr>
                <w:rFonts w:ascii="Candara" w:hAnsi="Candara" w:cs="Arial"/>
                <w:sz w:val="20"/>
                <w:szCs w:val="20"/>
              </w:rPr>
            </w:pPr>
            <w:r w:rsidRPr="00243FAD">
              <w:rPr>
                <w:rFonts w:ascii="Candara" w:hAnsi="Candara" w:cs="Arial"/>
                <w:sz w:val="20"/>
                <w:szCs w:val="20"/>
              </w:rPr>
              <w:t>Activity 2:</w:t>
            </w:r>
          </w:p>
          <w:p w14:paraId="329B75E2" w14:textId="79169CA8" w:rsidR="00C75DD7" w:rsidRPr="00243FAD" w:rsidRDefault="00C75DD7">
            <w:pPr>
              <w:rPr>
                <w:rFonts w:ascii="Candara" w:hAnsi="Candara" w:cs="Arial"/>
                <w:sz w:val="20"/>
                <w:szCs w:val="20"/>
              </w:rPr>
            </w:pPr>
          </w:p>
        </w:tc>
        <w:tc>
          <w:tcPr>
            <w:tcW w:w="1701" w:type="dxa"/>
          </w:tcPr>
          <w:p w14:paraId="11063652" w14:textId="11F370C2" w:rsidR="00C90BFB" w:rsidRPr="00243FAD" w:rsidRDefault="00C75DD7" w:rsidP="00C90BFB">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7538230A" w14:textId="77777777" w:rsidR="00C75DD7" w:rsidRPr="00243FAD" w:rsidRDefault="00C75DD7" w:rsidP="00C75DD7">
            <w:pPr>
              <w:rPr>
                <w:rFonts w:ascii="Candara" w:hAnsi="Candara" w:cs="Arial"/>
                <w:sz w:val="20"/>
                <w:szCs w:val="20"/>
              </w:rPr>
            </w:pPr>
          </w:p>
        </w:tc>
        <w:tc>
          <w:tcPr>
            <w:tcW w:w="3781" w:type="dxa"/>
            <w:gridSpan w:val="2"/>
            <w:vMerge w:val="restart"/>
          </w:tcPr>
          <w:p w14:paraId="365EABC0" w14:textId="22ECE5C9" w:rsidR="00C75DD7" w:rsidRPr="00243FAD" w:rsidRDefault="00C75DD7">
            <w:pPr>
              <w:rPr>
                <w:rFonts w:ascii="Candara" w:hAnsi="Candara" w:cs="Arial"/>
                <w:sz w:val="20"/>
                <w:szCs w:val="20"/>
              </w:rPr>
            </w:pPr>
          </w:p>
        </w:tc>
      </w:tr>
      <w:tr w:rsidR="00C75DD7" w:rsidRPr="00243FAD" w14:paraId="31112260" w14:textId="77777777" w:rsidTr="00920120">
        <w:tc>
          <w:tcPr>
            <w:tcW w:w="3823" w:type="dxa"/>
            <w:vMerge/>
          </w:tcPr>
          <w:p w14:paraId="4EFCA936" w14:textId="77777777" w:rsidR="00C75DD7" w:rsidRPr="00243FAD" w:rsidRDefault="00C75DD7">
            <w:pPr>
              <w:rPr>
                <w:rFonts w:ascii="Candara" w:hAnsi="Candara" w:cs="Arial"/>
                <w:sz w:val="20"/>
                <w:szCs w:val="20"/>
              </w:rPr>
            </w:pPr>
          </w:p>
        </w:tc>
        <w:tc>
          <w:tcPr>
            <w:tcW w:w="1701" w:type="dxa"/>
          </w:tcPr>
          <w:p w14:paraId="4DF45089" w14:textId="433975E1" w:rsidR="00C90BFB" w:rsidRPr="00243FAD" w:rsidRDefault="00C75DD7" w:rsidP="00C90BFB">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0D39C857" w14:textId="77777777" w:rsidR="00C75DD7" w:rsidRPr="00243FAD" w:rsidRDefault="00C75DD7" w:rsidP="00C75DD7">
            <w:pPr>
              <w:rPr>
                <w:rFonts w:ascii="Candara" w:hAnsi="Candara" w:cs="Arial"/>
                <w:sz w:val="20"/>
                <w:szCs w:val="20"/>
              </w:rPr>
            </w:pPr>
          </w:p>
        </w:tc>
        <w:tc>
          <w:tcPr>
            <w:tcW w:w="3781" w:type="dxa"/>
            <w:gridSpan w:val="2"/>
            <w:vMerge/>
          </w:tcPr>
          <w:p w14:paraId="30C28265" w14:textId="104A4B5C" w:rsidR="00C75DD7" w:rsidRPr="00243FAD" w:rsidRDefault="00C75DD7">
            <w:pPr>
              <w:rPr>
                <w:rFonts w:ascii="Candara" w:hAnsi="Candara" w:cs="Arial"/>
                <w:sz w:val="20"/>
                <w:szCs w:val="20"/>
              </w:rPr>
            </w:pPr>
          </w:p>
        </w:tc>
      </w:tr>
      <w:tr w:rsidR="00C75DD7" w:rsidRPr="00243FAD" w14:paraId="7A503D77" w14:textId="77777777" w:rsidTr="00920120">
        <w:tc>
          <w:tcPr>
            <w:tcW w:w="3823" w:type="dxa"/>
            <w:vMerge w:val="restart"/>
          </w:tcPr>
          <w:p w14:paraId="796093DD" w14:textId="564531CB" w:rsidR="00C75DD7" w:rsidRPr="00243FAD" w:rsidRDefault="00C75DD7">
            <w:pPr>
              <w:rPr>
                <w:rFonts w:ascii="Candara" w:hAnsi="Candara" w:cs="Arial"/>
                <w:sz w:val="20"/>
                <w:szCs w:val="20"/>
              </w:rPr>
            </w:pPr>
            <w:r w:rsidRPr="00243FAD">
              <w:rPr>
                <w:rFonts w:ascii="Candara" w:hAnsi="Candara" w:cs="Arial"/>
                <w:sz w:val="20"/>
                <w:szCs w:val="20"/>
              </w:rPr>
              <w:t>Activity 3</w:t>
            </w:r>
            <w:r w:rsidR="009C1FB3" w:rsidRPr="00243FAD">
              <w:rPr>
                <w:rFonts w:ascii="Candara" w:hAnsi="Candara" w:cs="Arial"/>
                <w:sz w:val="20"/>
                <w:szCs w:val="20"/>
              </w:rPr>
              <w:t>:</w:t>
            </w:r>
          </w:p>
        </w:tc>
        <w:tc>
          <w:tcPr>
            <w:tcW w:w="1701" w:type="dxa"/>
          </w:tcPr>
          <w:p w14:paraId="09158112" w14:textId="380E8931" w:rsidR="00C75DD7" w:rsidRPr="00243FAD" w:rsidRDefault="00C75DD7" w:rsidP="00C90BFB">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2C5F2F96" w14:textId="77777777" w:rsidR="00C75DD7" w:rsidRPr="00243FAD" w:rsidRDefault="00C75DD7" w:rsidP="00C75DD7">
            <w:pPr>
              <w:rPr>
                <w:rFonts w:ascii="Candara" w:hAnsi="Candara" w:cs="Arial"/>
                <w:sz w:val="20"/>
                <w:szCs w:val="20"/>
              </w:rPr>
            </w:pPr>
          </w:p>
        </w:tc>
        <w:tc>
          <w:tcPr>
            <w:tcW w:w="3781" w:type="dxa"/>
            <w:gridSpan w:val="2"/>
            <w:vMerge w:val="restart"/>
          </w:tcPr>
          <w:p w14:paraId="190545B7" w14:textId="19033D9B" w:rsidR="00C75DD7" w:rsidRPr="00243FAD" w:rsidRDefault="00C75DD7">
            <w:pPr>
              <w:rPr>
                <w:rFonts w:ascii="Candara" w:hAnsi="Candara" w:cs="Arial"/>
                <w:sz w:val="20"/>
                <w:szCs w:val="20"/>
              </w:rPr>
            </w:pPr>
          </w:p>
        </w:tc>
      </w:tr>
      <w:tr w:rsidR="009C1FB3" w:rsidRPr="00243FAD" w14:paraId="16D75D31" w14:textId="77777777" w:rsidTr="00920120">
        <w:trPr>
          <w:trHeight w:val="223"/>
        </w:trPr>
        <w:tc>
          <w:tcPr>
            <w:tcW w:w="3823" w:type="dxa"/>
            <w:vMerge/>
          </w:tcPr>
          <w:p w14:paraId="06E6B2D6" w14:textId="77777777" w:rsidR="009C1FB3" w:rsidRPr="00243FAD" w:rsidRDefault="009C1FB3">
            <w:pPr>
              <w:rPr>
                <w:rFonts w:ascii="Candara" w:hAnsi="Candara" w:cs="Arial"/>
                <w:sz w:val="20"/>
                <w:szCs w:val="20"/>
              </w:rPr>
            </w:pPr>
          </w:p>
        </w:tc>
        <w:tc>
          <w:tcPr>
            <w:tcW w:w="1701" w:type="dxa"/>
          </w:tcPr>
          <w:p w14:paraId="5B677729" w14:textId="01F9F517" w:rsidR="009C1FB3" w:rsidRPr="00243FAD" w:rsidRDefault="009C1FB3" w:rsidP="00C90BFB">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2B533B4F" w14:textId="77777777" w:rsidR="009C1FB3" w:rsidRPr="00243FAD" w:rsidRDefault="009C1FB3" w:rsidP="00C75DD7">
            <w:pPr>
              <w:rPr>
                <w:rFonts w:ascii="Candara" w:hAnsi="Candara" w:cs="Arial"/>
                <w:sz w:val="20"/>
                <w:szCs w:val="20"/>
              </w:rPr>
            </w:pPr>
          </w:p>
        </w:tc>
        <w:tc>
          <w:tcPr>
            <w:tcW w:w="3781" w:type="dxa"/>
            <w:gridSpan w:val="2"/>
            <w:vMerge/>
          </w:tcPr>
          <w:p w14:paraId="33171041" w14:textId="77777777" w:rsidR="009C1FB3" w:rsidRPr="00243FAD" w:rsidRDefault="009C1FB3">
            <w:pPr>
              <w:rPr>
                <w:rFonts w:ascii="Candara" w:hAnsi="Candara" w:cs="Arial"/>
                <w:sz w:val="20"/>
                <w:szCs w:val="20"/>
              </w:rPr>
            </w:pPr>
          </w:p>
        </w:tc>
      </w:tr>
      <w:tr w:rsidR="00C75DD7" w:rsidRPr="00243FAD" w14:paraId="2E812ECB" w14:textId="77777777" w:rsidTr="00065E05">
        <w:trPr>
          <w:trHeight w:val="841"/>
        </w:trPr>
        <w:tc>
          <w:tcPr>
            <w:tcW w:w="9730" w:type="dxa"/>
            <w:gridSpan w:val="5"/>
            <w:shd w:val="clear" w:color="auto" w:fill="DCF3F6"/>
          </w:tcPr>
          <w:p w14:paraId="741D98F0" w14:textId="0E34F4C6" w:rsidR="00C75DD7" w:rsidRPr="00243FAD" w:rsidRDefault="00C75DD7">
            <w:pPr>
              <w:rPr>
                <w:rFonts w:ascii="Candara" w:hAnsi="Candara" w:cs="Arial"/>
                <w:b/>
                <w:bCs/>
                <w:sz w:val="22"/>
                <w:szCs w:val="22"/>
              </w:rPr>
            </w:pPr>
            <w:r w:rsidRPr="00243FAD">
              <w:rPr>
                <w:rFonts w:ascii="Candara" w:hAnsi="Candara" w:cs="Arial"/>
                <w:b/>
                <w:bCs/>
                <w:sz w:val="22"/>
                <w:szCs w:val="22"/>
              </w:rPr>
              <w:lastRenderedPageBreak/>
              <w:t>Priority 2:</w:t>
            </w:r>
          </w:p>
        </w:tc>
      </w:tr>
      <w:tr w:rsidR="00C75DD7" w:rsidRPr="00243FAD" w14:paraId="69233A5E" w14:textId="77777777" w:rsidTr="00920120">
        <w:tc>
          <w:tcPr>
            <w:tcW w:w="3823" w:type="dxa"/>
            <w:vMerge w:val="restart"/>
          </w:tcPr>
          <w:p w14:paraId="272904B4" w14:textId="5E5E8044" w:rsidR="00C75DD7" w:rsidRPr="00243FAD" w:rsidRDefault="00C75DD7" w:rsidP="00C75DD7">
            <w:pPr>
              <w:rPr>
                <w:rFonts w:ascii="Candara" w:hAnsi="Candara" w:cs="Arial"/>
                <w:sz w:val="20"/>
                <w:szCs w:val="20"/>
              </w:rPr>
            </w:pPr>
            <w:r w:rsidRPr="00243FAD">
              <w:rPr>
                <w:rFonts w:ascii="Candara" w:hAnsi="Candara" w:cs="Arial"/>
                <w:sz w:val="20"/>
                <w:szCs w:val="20"/>
              </w:rPr>
              <w:t>Activity 1:</w:t>
            </w:r>
          </w:p>
        </w:tc>
        <w:tc>
          <w:tcPr>
            <w:tcW w:w="1701" w:type="dxa"/>
          </w:tcPr>
          <w:p w14:paraId="6BA62AAE" w14:textId="527E2200" w:rsidR="00C75DD7" w:rsidRPr="00243FAD" w:rsidRDefault="00C75DD7" w:rsidP="00C75DD7">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60C04560" w14:textId="77777777" w:rsidR="00C75DD7" w:rsidRPr="00243FAD" w:rsidRDefault="00C75DD7" w:rsidP="00C75DD7">
            <w:pPr>
              <w:rPr>
                <w:rFonts w:ascii="Candara" w:hAnsi="Candara" w:cs="Arial"/>
                <w:sz w:val="20"/>
                <w:szCs w:val="20"/>
              </w:rPr>
            </w:pPr>
          </w:p>
        </w:tc>
        <w:tc>
          <w:tcPr>
            <w:tcW w:w="3781" w:type="dxa"/>
            <w:gridSpan w:val="2"/>
            <w:vMerge w:val="restart"/>
          </w:tcPr>
          <w:p w14:paraId="4B3270EE" w14:textId="77777777" w:rsidR="00C75DD7" w:rsidRPr="00243FAD" w:rsidRDefault="00C75DD7" w:rsidP="00C75DD7">
            <w:pPr>
              <w:rPr>
                <w:rFonts w:ascii="Candara" w:hAnsi="Candara" w:cs="Arial"/>
                <w:sz w:val="20"/>
                <w:szCs w:val="20"/>
              </w:rPr>
            </w:pPr>
          </w:p>
        </w:tc>
      </w:tr>
      <w:tr w:rsidR="00C75DD7" w:rsidRPr="00243FAD" w14:paraId="74272804" w14:textId="77777777" w:rsidTr="00920120">
        <w:tc>
          <w:tcPr>
            <w:tcW w:w="3823" w:type="dxa"/>
            <w:vMerge/>
          </w:tcPr>
          <w:p w14:paraId="592C80EC" w14:textId="77777777" w:rsidR="00C75DD7" w:rsidRPr="00243FAD" w:rsidRDefault="00C75DD7" w:rsidP="00C75DD7">
            <w:pPr>
              <w:rPr>
                <w:rFonts w:ascii="Candara" w:hAnsi="Candara" w:cs="Arial"/>
                <w:sz w:val="20"/>
                <w:szCs w:val="20"/>
              </w:rPr>
            </w:pPr>
          </w:p>
        </w:tc>
        <w:tc>
          <w:tcPr>
            <w:tcW w:w="1701" w:type="dxa"/>
          </w:tcPr>
          <w:p w14:paraId="1B5AD673" w14:textId="3705CCA5" w:rsidR="00C75DD7" w:rsidRPr="00243FAD" w:rsidRDefault="00C75DD7" w:rsidP="00C75DD7">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06E1AD2F" w14:textId="77777777" w:rsidR="00C75DD7" w:rsidRPr="00243FAD" w:rsidRDefault="00C75DD7" w:rsidP="00C75DD7">
            <w:pPr>
              <w:rPr>
                <w:rFonts w:ascii="Candara" w:hAnsi="Candara" w:cs="Arial"/>
                <w:sz w:val="20"/>
                <w:szCs w:val="20"/>
              </w:rPr>
            </w:pPr>
          </w:p>
        </w:tc>
        <w:tc>
          <w:tcPr>
            <w:tcW w:w="3781" w:type="dxa"/>
            <w:gridSpan w:val="2"/>
            <w:vMerge/>
          </w:tcPr>
          <w:p w14:paraId="1ABD886B" w14:textId="77777777" w:rsidR="00C75DD7" w:rsidRPr="00243FAD" w:rsidRDefault="00C75DD7" w:rsidP="00C75DD7">
            <w:pPr>
              <w:rPr>
                <w:rFonts w:ascii="Candara" w:hAnsi="Candara" w:cs="Arial"/>
                <w:sz w:val="20"/>
                <w:szCs w:val="20"/>
              </w:rPr>
            </w:pPr>
          </w:p>
        </w:tc>
      </w:tr>
      <w:tr w:rsidR="00C75DD7" w:rsidRPr="00243FAD" w14:paraId="7871E3FF" w14:textId="77777777" w:rsidTr="00920120">
        <w:tc>
          <w:tcPr>
            <w:tcW w:w="3823" w:type="dxa"/>
            <w:vMerge w:val="restart"/>
          </w:tcPr>
          <w:p w14:paraId="50A71617" w14:textId="40FB62CB" w:rsidR="00C75DD7" w:rsidRPr="00243FAD" w:rsidRDefault="00C75DD7" w:rsidP="00C75DD7">
            <w:pPr>
              <w:rPr>
                <w:rFonts w:ascii="Candara" w:hAnsi="Candara" w:cs="Arial"/>
                <w:sz w:val="20"/>
                <w:szCs w:val="20"/>
              </w:rPr>
            </w:pPr>
            <w:r w:rsidRPr="00243FAD">
              <w:rPr>
                <w:rFonts w:ascii="Candara" w:hAnsi="Candara" w:cs="Arial"/>
                <w:sz w:val="20"/>
                <w:szCs w:val="20"/>
              </w:rPr>
              <w:t>Activity 2:</w:t>
            </w:r>
          </w:p>
        </w:tc>
        <w:tc>
          <w:tcPr>
            <w:tcW w:w="1701" w:type="dxa"/>
          </w:tcPr>
          <w:p w14:paraId="350763D2" w14:textId="00B9A09A" w:rsidR="00C75DD7" w:rsidRPr="00243FAD" w:rsidRDefault="00C75DD7" w:rsidP="00C75DD7">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778D459A" w14:textId="77777777" w:rsidR="00C75DD7" w:rsidRPr="00243FAD" w:rsidRDefault="00C75DD7" w:rsidP="00C75DD7">
            <w:pPr>
              <w:rPr>
                <w:rFonts w:ascii="Candara" w:hAnsi="Candara" w:cs="Arial"/>
                <w:sz w:val="20"/>
                <w:szCs w:val="20"/>
              </w:rPr>
            </w:pPr>
          </w:p>
        </w:tc>
        <w:tc>
          <w:tcPr>
            <w:tcW w:w="3781" w:type="dxa"/>
            <w:gridSpan w:val="2"/>
            <w:vMerge w:val="restart"/>
          </w:tcPr>
          <w:p w14:paraId="01B42EBE" w14:textId="77777777" w:rsidR="00C75DD7" w:rsidRPr="00243FAD" w:rsidRDefault="00C75DD7" w:rsidP="00C75DD7">
            <w:pPr>
              <w:rPr>
                <w:rFonts w:ascii="Candara" w:hAnsi="Candara" w:cs="Arial"/>
                <w:sz w:val="20"/>
                <w:szCs w:val="20"/>
              </w:rPr>
            </w:pPr>
          </w:p>
        </w:tc>
      </w:tr>
      <w:tr w:rsidR="00C75DD7" w:rsidRPr="00243FAD" w14:paraId="53BDF300" w14:textId="77777777" w:rsidTr="00920120">
        <w:tc>
          <w:tcPr>
            <w:tcW w:w="3823" w:type="dxa"/>
            <w:vMerge/>
          </w:tcPr>
          <w:p w14:paraId="13EE5E17" w14:textId="77777777" w:rsidR="00C75DD7" w:rsidRPr="00243FAD" w:rsidRDefault="00C75DD7" w:rsidP="00C75DD7">
            <w:pPr>
              <w:rPr>
                <w:rFonts w:ascii="Candara" w:hAnsi="Candara" w:cs="Arial"/>
                <w:sz w:val="20"/>
                <w:szCs w:val="20"/>
              </w:rPr>
            </w:pPr>
          </w:p>
        </w:tc>
        <w:tc>
          <w:tcPr>
            <w:tcW w:w="1701" w:type="dxa"/>
          </w:tcPr>
          <w:p w14:paraId="3A9C477C" w14:textId="277426F8" w:rsidR="00C75DD7" w:rsidRPr="00243FAD" w:rsidRDefault="00C75DD7" w:rsidP="00C75DD7">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186F438E" w14:textId="77777777" w:rsidR="00C75DD7" w:rsidRPr="00243FAD" w:rsidRDefault="00C75DD7" w:rsidP="00C75DD7">
            <w:pPr>
              <w:rPr>
                <w:rFonts w:ascii="Candara" w:hAnsi="Candara" w:cs="Arial"/>
                <w:sz w:val="20"/>
                <w:szCs w:val="20"/>
              </w:rPr>
            </w:pPr>
          </w:p>
        </w:tc>
        <w:tc>
          <w:tcPr>
            <w:tcW w:w="3781" w:type="dxa"/>
            <w:gridSpan w:val="2"/>
            <w:vMerge/>
          </w:tcPr>
          <w:p w14:paraId="7F7F5A73" w14:textId="77777777" w:rsidR="00C75DD7" w:rsidRPr="00243FAD" w:rsidRDefault="00C75DD7" w:rsidP="00C75DD7">
            <w:pPr>
              <w:rPr>
                <w:rFonts w:ascii="Candara" w:hAnsi="Candara" w:cs="Arial"/>
                <w:sz w:val="20"/>
                <w:szCs w:val="20"/>
              </w:rPr>
            </w:pPr>
          </w:p>
        </w:tc>
      </w:tr>
      <w:tr w:rsidR="00C75DD7" w:rsidRPr="00243FAD" w14:paraId="06BE2FE4" w14:textId="77777777" w:rsidTr="00920120">
        <w:tc>
          <w:tcPr>
            <w:tcW w:w="3823" w:type="dxa"/>
            <w:vMerge w:val="restart"/>
          </w:tcPr>
          <w:p w14:paraId="5A94CBD8" w14:textId="277D48C2" w:rsidR="00C75DD7" w:rsidRPr="00243FAD" w:rsidRDefault="00C75DD7" w:rsidP="00C75DD7">
            <w:pPr>
              <w:rPr>
                <w:rFonts w:ascii="Candara" w:hAnsi="Candara" w:cs="Arial"/>
                <w:sz w:val="20"/>
                <w:szCs w:val="20"/>
              </w:rPr>
            </w:pPr>
            <w:r w:rsidRPr="00243FAD">
              <w:rPr>
                <w:rFonts w:ascii="Candara" w:hAnsi="Candara" w:cs="Arial"/>
                <w:sz w:val="20"/>
                <w:szCs w:val="20"/>
              </w:rPr>
              <w:t>Activity 3:</w:t>
            </w:r>
          </w:p>
        </w:tc>
        <w:tc>
          <w:tcPr>
            <w:tcW w:w="1701" w:type="dxa"/>
          </w:tcPr>
          <w:p w14:paraId="195D05FF" w14:textId="67CB633B" w:rsidR="00C75DD7" w:rsidRPr="00243FAD" w:rsidRDefault="00C75DD7" w:rsidP="00C75DD7">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20BBCA07" w14:textId="77777777" w:rsidR="00C75DD7" w:rsidRPr="00243FAD" w:rsidRDefault="00C75DD7" w:rsidP="00C75DD7">
            <w:pPr>
              <w:rPr>
                <w:rFonts w:ascii="Candara" w:hAnsi="Candara" w:cs="Arial"/>
                <w:sz w:val="20"/>
                <w:szCs w:val="20"/>
              </w:rPr>
            </w:pPr>
          </w:p>
        </w:tc>
        <w:tc>
          <w:tcPr>
            <w:tcW w:w="3781" w:type="dxa"/>
            <w:gridSpan w:val="2"/>
            <w:vMerge w:val="restart"/>
          </w:tcPr>
          <w:p w14:paraId="5F421F78" w14:textId="77777777" w:rsidR="00C75DD7" w:rsidRPr="00243FAD" w:rsidRDefault="00C75DD7" w:rsidP="00C75DD7">
            <w:pPr>
              <w:rPr>
                <w:rFonts w:ascii="Candara" w:hAnsi="Candara" w:cs="Arial"/>
                <w:sz w:val="20"/>
                <w:szCs w:val="20"/>
              </w:rPr>
            </w:pPr>
          </w:p>
        </w:tc>
      </w:tr>
      <w:tr w:rsidR="00C75DD7" w:rsidRPr="00243FAD" w14:paraId="2D1C1360" w14:textId="77777777" w:rsidTr="00920120">
        <w:tc>
          <w:tcPr>
            <w:tcW w:w="3823" w:type="dxa"/>
            <w:vMerge/>
          </w:tcPr>
          <w:p w14:paraId="443CAE1E" w14:textId="77777777" w:rsidR="00C75DD7" w:rsidRPr="00243FAD" w:rsidRDefault="00C75DD7" w:rsidP="00C75DD7">
            <w:pPr>
              <w:rPr>
                <w:rFonts w:ascii="Candara" w:hAnsi="Candara" w:cs="Arial"/>
                <w:sz w:val="20"/>
                <w:szCs w:val="20"/>
              </w:rPr>
            </w:pPr>
          </w:p>
        </w:tc>
        <w:tc>
          <w:tcPr>
            <w:tcW w:w="1701" w:type="dxa"/>
          </w:tcPr>
          <w:p w14:paraId="66F090FC" w14:textId="6575F701" w:rsidR="00C75DD7" w:rsidRPr="00243FAD" w:rsidRDefault="00C75DD7" w:rsidP="00C75DD7">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35F6F674" w14:textId="77777777" w:rsidR="00C75DD7" w:rsidRPr="00243FAD" w:rsidRDefault="00C75DD7" w:rsidP="00C75DD7">
            <w:pPr>
              <w:rPr>
                <w:rFonts w:ascii="Candara" w:hAnsi="Candara" w:cs="Arial"/>
                <w:sz w:val="20"/>
                <w:szCs w:val="20"/>
              </w:rPr>
            </w:pPr>
          </w:p>
        </w:tc>
        <w:tc>
          <w:tcPr>
            <w:tcW w:w="3781" w:type="dxa"/>
            <w:gridSpan w:val="2"/>
            <w:vMerge/>
          </w:tcPr>
          <w:p w14:paraId="5E5990FD" w14:textId="77777777" w:rsidR="00C75DD7" w:rsidRPr="00243FAD" w:rsidRDefault="00C75DD7" w:rsidP="00C75DD7">
            <w:pPr>
              <w:rPr>
                <w:rFonts w:ascii="Candara" w:hAnsi="Candara" w:cs="Arial"/>
                <w:sz w:val="20"/>
                <w:szCs w:val="20"/>
              </w:rPr>
            </w:pPr>
          </w:p>
        </w:tc>
      </w:tr>
      <w:tr w:rsidR="001941CF" w:rsidRPr="00243FAD" w14:paraId="46342BAE" w14:textId="77777777" w:rsidTr="00065E05">
        <w:trPr>
          <w:trHeight w:val="864"/>
        </w:trPr>
        <w:tc>
          <w:tcPr>
            <w:tcW w:w="9730" w:type="dxa"/>
            <w:gridSpan w:val="5"/>
            <w:shd w:val="clear" w:color="auto" w:fill="DCF3F6"/>
          </w:tcPr>
          <w:p w14:paraId="4961C0F4" w14:textId="20C96707" w:rsidR="001941CF" w:rsidRPr="00243FAD" w:rsidRDefault="001941CF" w:rsidP="00C75DD7">
            <w:pPr>
              <w:rPr>
                <w:rFonts w:ascii="Candara" w:hAnsi="Candara" w:cs="Arial"/>
                <w:b/>
                <w:bCs/>
                <w:sz w:val="22"/>
                <w:szCs w:val="22"/>
              </w:rPr>
            </w:pPr>
            <w:r w:rsidRPr="00243FAD">
              <w:rPr>
                <w:rFonts w:ascii="Candara" w:hAnsi="Candara" w:cs="Arial"/>
                <w:b/>
                <w:bCs/>
                <w:sz w:val="22"/>
                <w:szCs w:val="22"/>
              </w:rPr>
              <w:t>Priority 3:</w:t>
            </w:r>
          </w:p>
        </w:tc>
      </w:tr>
      <w:tr w:rsidR="001941CF" w:rsidRPr="00243FAD" w14:paraId="44913F46" w14:textId="77777777" w:rsidTr="00920120">
        <w:tc>
          <w:tcPr>
            <w:tcW w:w="3823" w:type="dxa"/>
            <w:vMerge w:val="restart"/>
          </w:tcPr>
          <w:p w14:paraId="72F37EA8" w14:textId="48C76652" w:rsidR="001941CF" w:rsidRPr="00243FAD" w:rsidRDefault="001941CF" w:rsidP="001941CF">
            <w:pPr>
              <w:rPr>
                <w:rFonts w:ascii="Candara" w:hAnsi="Candara" w:cs="Arial"/>
                <w:sz w:val="20"/>
                <w:szCs w:val="20"/>
              </w:rPr>
            </w:pPr>
            <w:r w:rsidRPr="00243FAD">
              <w:rPr>
                <w:rFonts w:ascii="Candara" w:hAnsi="Candara" w:cs="Arial"/>
                <w:sz w:val="20"/>
                <w:szCs w:val="20"/>
              </w:rPr>
              <w:t>Activity 1:</w:t>
            </w:r>
          </w:p>
        </w:tc>
        <w:tc>
          <w:tcPr>
            <w:tcW w:w="1701" w:type="dxa"/>
          </w:tcPr>
          <w:p w14:paraId="024EF676" w14:textId="794B0C6C" w:rsidR="001941CF" w:rsidRPr="00243FAD" w:rsidRDefault="001941CF" w:rsidP="001941CF">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2A51B10F" w14:textId="77777777" w:rsidR="001941CF" w:rsidRPr="00243FAD" w:rsidRDefault="001941CF" w:rsidP="001941CF">
            <w:pPr>
              <w:rPr>
                <w:rFonts w:ascii="Candara" w:hAnsi="Candara" w:cs="Arial"/>
                <w:sz w:val="20"/>
                <w:szCs w:val="20"/>
              </w:rPr>
            </w:pPr>
          </w:p>
        </w:tc>
        <w:tc>
          <w:tcPr>
            <w:tcW w:w="3781" w:type="dxa"/>
            <w:gridSpan w:val="2"/>
            <w:vMerge w:val="restart"/>
          </w:tcPr>
          <w:p w14:paraId="1B025C07" w14:textId="77777777" w:rsidR="001941CF" w:rsidRPr="00243FAD" w:rsidRDefault="001941CF" w:rsidP="001941CF">
            <w:pPr>
              <w:rPr>
                <w:rFonts w:ascii="Candara" w:hAnsi="Candara" w:cs="Arial"/>
                <w:sz w:val="20"/>
                <w:szCs w:val="20"/>
              </w:rPr>
            </w:pPr>
          </w:p>
        </w:tc>
      </w:tr>
      <w:tr w:rsidR="001941CF" w:rsidRPr="00243FAD" w14:paraId="2ECA2B93" w14:textId="77777777" w:rsidTr="00920120">
        <w:tc>
          <w:tcPr>
            <w:tcW w:w="3823" w:type="dxa"/>
            <w:vMerge/>
          </w:tcPr>
          <w:p w14:paraId="53276C89" w14:textId="77777777" w:rsidR="001941CF" w:rsidRPr="00243FAD" w:rsidRDefault="001941CF" w:rsidP="001941CF">
            <w:pPr>
              <w:rPr>
                <w:rFonts w:ascii="Candara" w:hAnsi="Candara" w:cs="Arial"/>
                <w:sz w:val="20"/>
                <w:szCs w:val="20"/>
              </w:rPr>
            </w:pPr>
          </w:p>
        </w:tc>
        <w:tc>
          <w:tcPr>
            <w:tcW w:w="1701" w:type="dxa"/>
          </w:tcPr>
          <w:p w14:paraId="2A7B9631" w14:textId="4F28836B" w:rsidR="001941CF" w:rsidRPr="00243FAD" w:rsidRDefault="001941CF" w:rsidP="001941CF">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623DA825" w14:textId="77777777" w:rsidR="001941CF" w:rsidRPr="00243FAD" w:rsidRDefault="001941CF" w:rsidP="001941CF">
            <w:pPr>
              <w:rPr>
                <w:rFonts w:ascii="Candara" w:hAnsi="Candara" w:cs="Arial"/>
                <w:sz w:val="20"/>
                <w:szCs w:val="20"/>
              </w:rPr>
            </w:pPr>
          </w:p>
        </w:tc>
        <w:tc>
          <w:tcPr>
            <w:tcW w:w="3781" w:type="dxa"/>
            <w:gridSpan w:val="2"/>
            <w:vMerge/>
          </w:tcPr>
          <w:p w14:paraId="7268852E" w14:textId="77777777" w:rsidR="001941CF" w:rsidRPr="00243FAD" w:rsidRDefault="001941CF" w:rsidP="001941CF">
            <w:pPr>
              <w:rPr>
                <w:rFonts w:ascii="Candara" w:hAnsi="Candara" w:cs="Arial"/>
                <w:sz w:val="20"/>
                <w:szCs w:val="20"/>
              </w:rPr>
            </w:pPr>
          </w:p>
        </w:tc>
      </w:tr>
      <w:tr w:rsidR="001941CF" w:rsidRPr="00243FAD" w14:paraId="354F23FF" w14:textId="77777777" w:rsidTr="00920120">
        <w:tc>
          <w:tcPr>
            <w:tcW w:w="3823" w:type="dxa"/>
            <w:vMerge w:val="restart"/>
          </w:tcPr>
          <w:p w14:paraId="3CB47CEB" w14:textId="60468732" w:rsidR="001941CF" w:rsidRPr="00243FAD" w:rsidRDefault="001941CF" w:rsidP="001941CF">
            <w:pPr>
              <w:rPr>
                <w:rFonts w:ascii="Candara" w:hAnsi="Candara" w:cs="Arial"/>
                <w:sz w:val="20"/>
                <w:szCs w:val="20"/>
              </w:rPr>
            </w:pPr>
            <w:r w:rsidRPr="00243FAD">
              <w:rPr>
                <w:rFonts w:ascii="Candara" w:hAnsi="Candara" w:cs="Arial"/>
                <w:sz w:val="20"/>
                <w:szCs w:val="20"/>
              </w:rPr>
              <w:t>Activity 2:</w:t>
            </w:r>
          </w:p>
        </w:tc>
        <w:tc>
          <w:tcPr>
            <w:tcW w:w="1701" w:type="dxa"/>
          </w:tcPr>
          <w:p w14:paraId="732919B0" w14:textId="0CBD7584" w:rsidR="001941CF" w:rsidRPr="00243FAD" w:rsidRDefault="001941CF" w:rsidP="001941CF">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0ACB585F" w14:textId="77777777" w:rsidR="001941CF" w:rsidRPr="00243FAD" w:rsidRDefault="001941CF" w:rsidP="001941CF">
            <w:pPr>
              <w:rPr>
                <w:rFonts w:ascii="Candara" w:hAnsi="Candara" w:cs="Arial"/>
                <w:sz w:val="20"/>
                <w:szCs w:val="20"/>
              </w:rPr>
            </w:pPr>
          </w:p>
        </w:tc>
        <w:tc>
          <w:tcPr>
            <w:tcW w:w="3781" w:type="dxa"/>
            <w:gridSpan w:val="2"/>
            <w:vMerge w:val="restart"/>
          </w:tcPr>
          <w:p w14:paraId="3609E97D" w14:textId="77777777" w:rsidR="001941CF" w:rsidRPr="00243FAD" w:rsidRDefault="001941CF" w:rsidP="001941CF">
            <w:pPr>
              <w:rPr>
                <w:rFonts w:ascii="Candara" w:hAnsi="Candara" w:cs="Arial"/>
                <w:sz w:val="20"/>
                <w:szCs w:val="20"/>
              </w:rPr>
            </w:pPr>
          </w:p>
        </w:tc>
      </w:tr>
      <w:tr w:rsidR="001941CF" w:rsidRPr="00243FAD" w14:paraId="662AA701" w14:textId="77777777" w:rsidTr="00920120">
        <w:tc>
          <w:tcPr>
            <w:tcW w:w="3823" w:type="dxa"/>
            <w:vMerge/>
          </w:tcPr>
          <w:p w14:paraId="3F5B22FD" w14:textId="77777777" w:rsidR="001941CF" w:rsidRPr="00243FAD" w:rsidRDefault="001941CF" w:rsidP="001941CF">
            <w:pPr>
              <w:rPr>
                <w:rFonts w:ascii="Candara" w:hAnsi="Candara" w:cs="Arial"/>
                <w:sz w:val="20"/>
                <w:szCs w:val="20"/>
              </w:rPr>
            </w:pPr>
          </w:p>
        </w:tc>
        <w:tc>
          <w:tcPr>
            <w:tcW w:w="1701" w:type="dxa"/>
          </w:tcPr>
          <w:p w14:paraId="265A1463" w14:textId="5B51EF17" w:rsidR="001941CF" w:rsidRPr="00243FAD" w:rsidRDefault="001941CF" w:rsidP="001941CF">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68CCD096" w14:textId="77777777" w:rsidR="001941CF" w:rsidRPr="00243FAD" w:rsidRDefault="001941CF" w:rsidP="001941CF">
            <w:pPr>
              <w:rPr>
                <w:rFonts w:ascii="Candara" w:hAnsi="Candara" w:cs="Arial"/>
                <w:sz w:val="20"/>
                <w:szCs w:val="20"/>
              </w:rPr>
            </w:pPr>
          </w:p>
        </w:tc>
        <w:tc>
          <w:tcPr>
            <w:tcW w:w="3781" w:type="dxa"/>
            <w:gridSpan w:val="2"/>
            <w:vMerge/>
          </w:tcPr>
          <w:p w14:paraId="146AF44B" w14:textId="77777777" w:rsidR="001941CF" w:rsidRPr="00243FAD" w:rsidRDefault="001941CF" w:rsidP="001941CF">
            <w:pPr>
              <w:rPr>
                <w:rFonts w:ascii="Candara" w:hAnsi="Candara" w:cs="Arial"/>
                <w:sz w:val="20"/>
                <w:szCs w:val="20"/>
              </w:rPr>
            </w:pPr>
          </w:p>
        </w:tc>
      </w:tr>
      <w:tr w:rsidR="001941CF" w:rsidRPr="00243FAD" w14:paraId="2D098661" w14:textId="77777777" w:rsidTr="00920120">
        <w:tc>
          <w:tcPr>
            <w:tcW w:w="3823" w:type="dxa"/>
            <w:vMerge w:val="restart"/>
          </w:tcPr>
          <w:p w14:paraId="48354585" w14:textId="714E30A6" w:rsidR="001941CF" w:rsidRPr="00243FAD" w:rsidRDefault="001941CF" w:rsidP="001941CF">
            <w:pPr>
              <w:rPr>
                <w:rFonts w:ascii="Candara" w:hAnsi="Candara" w:cs="Arial"/>
                <w:sz w:val="20"/>
                <w:szCs w:val="20"/>
              </w:rPr>
            </w:pPr>
            <w:r w:rsidRPr="00243FAD">
              <w:rPr>
                <w:rFonts w:ascii="Candara" w:hAnsi="Candara" w:cs="Arial"/>
                <w:sz w:val="20"/>
                <w:szCs w:val="20"/>
              </w:rPr>
              <w:t>Activity 3:</w:t>
            </w:r>
          </w:p>
        </w:tc>
        <w:tc>
          <w:tcPr>
            <w:tcW w:w="1701" w:type="dxa"/>
          </w:tcPr>
          <w:p w14:paraId="3EB8E3DF" w14:textId="5FAD54B4" w:rsidR="001941CF" w:rsidRPr="00243FAD" w:rsidRDefault="001941CF" w:rsidP="001941CF">
            <w:pPr>
              <w:rPr>
                <w:rFonts w:ascii="Candara" w:hAnsi="Candara" w:cs="Arial"/>
                <w:b/>
                <w:bCs/>
                <w:sz w:val="18"/>
                <w:szCs w:val="18"/>
              </w:rPr>
            </w:pPr>
            <w:r w:rsidRPr="00243FAD">
              <w:rPr>
                <w:rFonts w:ascii="Candara" w:hAnsi="Candara" w:cs="Arial"/>
                <w:b/>
                <w:bCs/>
                <w:sz w:val="18"/>
                <w:szCs w:val="18"/>
              </w:rPr>
              <w:t>Completed</w:t>
            </w:r>
          </w:p>
        </w:tc>
        <w:tc>
          <w:tcPr>
            <w:tcW w:w="425" w:type="dxa"/>
            <w:shd w:val="clear" w:color="auto" w:fill="F2F2F2" w:themeFill="background1" w:themeFillShade="F2"/>
          </w:tcPr>
          <w:p w14:paraId="560AB2B5" w14:textId="77777777" w:rsidR="001941CF" w:rsidRPr="00243FAD" w:rsidRDefault="001941CF" w:rsidP="001941CF">
            <w:pPr>
              <w:rPr>
                <w:rFonts w:ascii="Candara" w:hAnsi="Candara" w:cs="Arial"/>
                <w:sz w:val="20"/>
                <w:szCs w:val="20"/>
              </w:rPr>
            </w:pPr>
          </w:p>
        </w:tc>
        <w:tc>
          <w:tcPr>
            <w:tcW w:w="3781" w:type="dxa"/>
            <w:gridSpan w:val="2"/>
            <w:vMerge w:val="restart"/>
          </w:tcPr>
          <w:p w14:paraId="7376BBA4" w14:textId="77777777" w:rsidR="001941CF" w:rsidRPr="00243FAD" w:rsidRDefault="001941CF" w:rsidP="001941CF">
            <w:pPr>
              <w:rPr>
                <w:rFonts w:ascii="Candara" w:hAnsi="Candara" w:cs="Arial"/>
                <w:sz w:val="20"/>
                <w:szCs w:val="20"/>
              </w:rPr>
            </w:pPr>
          </w:p>
        </w:tc>
      </w:tr>
      <w:tr w:rsidR="00C90BFB" w:rsidRPr="00243FAD" w14:paraId="57D60057" w14:textId="77777777" w:rsidTr="00920120">
        <w:tc>
          <w:tcPr>
            <w:tcW w:w="3823" w:type="dxa"/>
            <w:vMerge/>
          </w:tcPr>
          <w:p w14:paraId="239F14FE" w14:textId="77777777" w:rsidR="00C90BFB" w:rsidRPr="00243FAD" w:rsidRDefault="00C90BFB" w:rsidP="001941CF">
            <w:pPr>
              <w:rPr>
                <w:rFonts w:ascii="Candara" w:hAnsi="Candara" w:cs="Arial"/>
                <w:sz w:val="20"/>
                <w:szCs w:val="20"/>
              </w:rPr>
            </w:pPr>
          </w:p>
        </w:tc>
        <w:tc>
          <w:tcPr>
            <w:tcW w:w="1701" w:type="dxa"/>
          </w:tcPr>
          <w:p w14:paraId="28F50CEC" w14:textId="41F52A4D" w:rsidR="00C90BFB" w:rsidRPr="00243FAD" w:rsidRDefault="00C90BFB" w:rsidP="001941CF">
            <w:pPr>
              <w:rPr>
                <w:rFonts w:ascii="Candara" w:hAnsi="Candara" w:cs="Arial"/>
                <w:b/>
                <w:bCs/>
                <w:sz w:val="18"/>
                <w:szCs w:val="18"/>
              </w:rPr>
            </w:pPr>
            <w:r w:rsidRPr="00243FAD">
              <w:rPr>
                <w:rFonts w:ascii="Candara" w:hAnsi="Candara" w:cs="Arial"/>
                <w:b/>
                <w:bCs/>
                <w:sz w:val="18"/>
                <w:szCs w:val="18"/>
              </w:rPr>
              <w:t>Not Completed</w:t>
            </w:r>
          </w:p>
        </w:tc>
        <w:tc>
          <w:tcPr>
            <w:tcW w:w="425" w:type="dxa"/>
            <w:shd w:val="clear" w:color="auto" w:fill="F2F2F2" w:themeFill="background1" w:themeFillShade="F2"/>
          </w:tcPr>
          <w:p w14:paraId="5BFD797F" w14:textId="77777777" w:rsidR="00C90BFB" w:rsidRPr="00243FAD" w:rsidRDefault="00C90BFB" w:rsidP="001941CF">
            <w:pPr>
              <w:rPr>
                <w:rFonts w:ascii="Candara" w:hAnsi="Candara" w:cs="Arial"/>
                <w:sz w:val="20"/>
                <w:szCs w:val="20"/>
              </w:rPr>
            </w:pPr>
          </w:p>
        </w:tc>
        <w:tc>
          <w:tcPr>
            <w:tcW w:w="3781" w:type="dxa"/>
            <w:gridSpan w:val="2"/>
            <w:vMerge/>
          </w:tcPr>
          <w:p w14:paraId="262AED15" w14:textId="77777777" w:rsidR="00C90BFB" w:rsidRPr="00243FAD" w:rsidRDefault="00C90BFB" w:rsidP="001941CF">
            <w:pPr>
              <w:rPr>
                <w:rFonts w:ascii="Candara" w:hAnsi="Candara" w:cs="Arial"/>
                <w:sz w:val="20"/>
                <w:szCs w:val="20"/>
              </w:rPr>
            </w:pPr>
          </w:p>
        </w:tc>
      </w:tr>
      <w:tr w:rsidR="00AF5288" w:rsidRPr="00243FAD" w14:paraId="15B92B32" w14:textId="6F7649EE" w:rsidTr="00920120">
        <w:trPr>
          <w:trHeight w:val="778"/>
        </w:trPr>
        <w:tc>
          <w:tcPr>
            <w:tcW w:w="3823" w:type="dxa"/>
            <w:tcBorders>
              <w:right w:val="single" w:sz="4" w:space="0" w:color="000000"/>
            </w:tcBorders>
            <w:shd w:val="clear" w:color="auto" w:fill="F2F2F2" w:themeFill="background1" w:themeFillShade="F2"/>
          </w:tcPr>
          <w:p w14:paraId="2D9B3855" w14:textId="77777777" w:rsidR="00CB5F98" w:rsidRPr="00243FAD" w:rsidRDefault="00CB5F98" w:rsidP="00CB5F98">
            <w:pPr>
              <w:rPr>
                <w:rFonts w:ascii="Candara" w:hAnsi="Candara" w:cs="Arial"/>
                <w:b/>
                <w:bCs/>
                <w:sz w:val="22"/>
                <w:szCs w:val="22"/>
              </w:rPr>
            </w:pPr>
          </w:p>
          <w:p w14:paraId="41D14E64" w14:textId="35162521" w:rsidR="00AF5288" w:rsidRPr="00243FAD" w:rsidRDefault="00AF5288" w:rsidP="00CB5F98">
            <w:pPr>
              <w:jc w:val="center"/>
              <w:rPr>
                <w:rFonts w:ascii="Candara" w:hAnsi="Candara" w:cs="Arial"/>
                <w:b/>
                <w:bCs/>
                <w:sz w:val="22"/>
                <w:szCs w:val="22"/>
              </w:rPr>
            </w:pPr>
            <w:r w:rsidRPr="00243FAD">
              <w:rPr>
                <w:rFonts w:ascii="Candara" w:hAnsi="Candara" w:cs="Arial"/>
                <w:b/>
                <w:bCs/>
                <w:sz w:val="22"/>
                <w:szCs w:val="22"/>
              </w:rPr>
              <w:t>Question</w:t>
            </w:r>
          </w:p>
        </w:tc>
        <w:tc>
          <w:tcPr>
            <w:tcW w:w="5907" w:type="dxa"/>
            <w:gridSpan w:val="4"/>
            <w:tcBorders>
              <w:left w:val="single" w:sz="4" w:space="0" w:color="000000"/>
            </w:tcBorders>
            <w:shd w:val="clear" w:color="auto" w:fill="F2F2F2" w:themeFill="background1" w:themeFillShade="F2"/>
          </w:tcPr>
          <w:p w14:paraId="72AF2FAE" w14:textId="77777777" w:rsidR="00CB5F98" w:rsidRPr="00243FAD" w:rsidRDefault="00CB5F98" w:rsidP="00AF5288">
            <w:pPr>
              <w:jc w:val="center"/>
              <w:rPr>
                <w:rFonts w:ascii="Candara" w:hAnsi="Candara" w:cs="Arial"/>
                <w:b/>
                <w:bCs/>
                <w:sz w:val="22"/>
                <w:szCs w:val="22"/>
              </w:rPr>
            </w:pPr>
          </w:p>
          <w:p w14:paraId="27FF2819" w14:textId="4ADF46E2" w:rsidR="00AF5288" w:rsidRPr="00243FAD" w:rsidRDefault="00AF5288" w:rsidP="00AF5288">
            <w:pPr>
              <w:jc w:val="center"/>
              <w:rPr>
                <w:rFonts w:ascii="Candara" w:hAnsi="Candara" w:cs="Arial"/>
                <w:b/>
                <w:bCs/>
                <w:sz w:val="22"/>
                <w:szCs w:val="22"/>
              </w:rPr>
            </w:pPr>
            <w:r w:rsidRPr="00243FAD">
              <w:rPr>
                <w:rFonts w:ascii="Candara" w:hAnsi="Candara" w:cs="Arial"/>
                <w:b/>
                <w:bCs/>
                <w:sz w:val="22"/>
                <w:szCs w:val="22"/>
              </w:rPr>
              <w:t>Please tick</w:t>
            </w:r>
          </w:p>
        </w:tc>
      </w:tr>
      <w:tr w:rsidR="00AF5288" w:rsidRPr="00243FAD" w14:paraId="3F068F53" w14:textId="1CB8FCBF" w:rsidTr="00920120">
        <w:trPr>
          <w:trHeight w:val="389"/>
        </w:trPr>
        <w:tc>
          <w:tcPr>
            <w:tcW w:w="3823" w:type="dxa"/>
            <w:vMerge w:val="restart"/>
            <w:tcBorders>
              <w:right w:val="single" w:sz="4" w:space="0" w:color="000000"/>
            </w:tcBorders>
          </w:tcPr>
          <w:p w14:paraId="7970BB07" w14:textId="77777777" w:rsidR="00AF5288" w:rsidRPr="00243FAD" w:rsidRDefault="00AF5288" w:rsidP="001941CF">
            <w:pPr>
              <w:rPr>
                <w:rFonts w:ascii="Candara" w:hAnsi="Candara" w:cs="Arial"/>
                <w:sz w:val="20"/>
                <w:szCs w:val="20"/>
              </w:rPr>
            </w:pPr>
          </w:p>
          <w:p w14:paraId="1E331969" w14:textId="52807B99" w:rsidR="00AF5288" w:rsidRPr="00243FAD" w:rsidRDefault="00AF5288" w:rsidP="001941CF">
            <w:pPr>
              <w:rPr>
                <w:rFonts w:ascii="Candara" w:hAnsi="Candara" w:cs="Arial"/>
                <w:b/>
                <w:bCs/>
                <w:sz w:val="20"/>
                <w:szCs w:val="20"/>
              </w:rPr>
            </w:pPr>
            <w:r w:rsidRPr="00243FAD">
              <w:rPr>
                <w:rFonts w:ascii="Candara" w:hAnsi="Candara" w:cs="Arial"/>
                <w:b/>
                <w:bCs/>
                <w:sz w:val="20"/>
                <w:szCs w:val="20"/>
              </w:rPr>
              <w:t xml:space="preserve">How do you rate your progress towards </w:t>
            </w:r>
            <w:r w:rsidR="006B0D40" w:rsidRPr="00243FAD">
              <w:rPr>
                <w:rFonts w:ascii="Candara" w:hAnsi="Candara" w:cs="Arial"/>
                <w:b/>
                <w:bCs/>
                <w:sz w:val="20"/>
                <w:szCs w:val="20"/>
              </w:rPr>
              <w:t>increas</w:t>
            </w:r>
            <w:r w:rsidR="00E60AEC" w:rsidRPr="00243FAD">
              <w:rPr>
                <w:rFonts w:ascii="Candara" w:hAnsi="Candara" w:cs="Arial"/>
                <w:b/>
                <w:bCs/>
                <w:sz w:val="20"/>
                <w:szCs w:val="20"/>
              </w:rPr>
              <w:t>ing</w:t>
            </w:r>
            <w:r w:rsidR="006B0D40" w:rsidRPr="00243FAD">
              <w:rPr>
                <w:rFonts w:ascii="Candara" w:hAnsi="Candara" w:cs="Arial"/>
                <w:b/>
                <w:bCs/>
                <w:sz w:val="20"/>
                <w:szCs w:val="20"/>
              </w:rPr>
              <w:t xml:space="preserve"> </w:t>
            </w:r>
            <w:r w:rsidRPr="00243FAD">
              <w:rPr>
                <w:rFonts w:ascii="Candara" w:hAnsi="Candara" w:cs="Arial"/>
                <w:b/>
                <w:bCs/>
                <w:sz w:val="20"/>
                <w:szCs w:val="20"/>
              </w:rPr>
              <w:t>your capacity in your priority areas?</w:t>
            </w:r>
          </w:p>
          <w:p w14:paraId="1F37E986" w14:textId="74C3FFA3" w:rsidR="00AF5288" w:rsidRPr="00243FAD" w:rsidRDefault="00AF5288" w:rsidP="001941CF">
            <w:pPr>
              <w:rPr>
                <w:rFonts w:ascii="Candara" w:hAnsi="Candara" w:cs="Arial"/>
                <w:sz w:val="20"/>
                <w:szCs w:val="20"/>
              </w:rPr>
            </w:pPr>
          </w:p>
        </w:tc>
        <w:tc>
          <w:tcPr>
            <w:tcW w:w="5336" w:type="dxa"/>
            <w:gridSpan w:val="3"/>
            <w:tcBorders>
              <w:left w:val="single" w:sz="4" w:space="0" w:color="000000"/>
              <w:bottom w:val="single" w:sz="4" w:space="0" w:color="000000"/>
              <w:right w:val="single" w:sz="4" w:space="0" w:color="000000"/>
            </w:tcBorders>
          </w:tcPr>
          <w:p w14:paraId="1865AFE0" w14:textId="77777777" w:rsidR="00AF5288" w:rsidRPr="00243FAD" w:rsidRDefault="00AF5288" w:rsidP="001941CF">
            <w:pPr>
              <w:rPr>
                <w:rFonts w:ascii="Candara" w:hAnsi="Candara" w:cs="Arial"/>
                <w:b/>
                <w:bCs/>
                <w:sz w:val="20"/>
                <w:szCs w:val="20"/>
              </w:rPr>
            </w:pPr>
          </w:p>
          <w:p w14:paraId="2FB8841F" w14:textId="26127620" w:rsidR="00AF5288" w:rsidRPr="00243FAD" w:rsidRDefault="00AF5288" w:rsidP="001941CF">
            <w:pPr>
              <w:rPr>
                <w:rFonts w:ascii="Candara" w:hAnsi="Candara" w:cs="Arial"/>
                <w:b/>
                <w:bCs/>
                <w:sz w:val="20"/>
                <w:szCs w:val="20"/>
              </w:rPr>
            </w:pPr>
            <w:r w:rsidRPr="00243FAD">
              <w:rPr>
                <w:rFonts w:ascii="Candara" w:hAnsi="Candara" w:cs="Arial"/>
                <w:b/>
                <w:bCs/>
                <w:sz w:val="20"/>
                <w:szCs w:val="20"/>
              </w:rPr>
              <w:t>Capacity s</w:t>
            </w:r>
            <w:r w:rsidR="003F4BCF" w:rsidRPr="00243FAD">
              <w:rPr>
                <w:rFonts w:ascii="Candara" w:hAnsi="Candara" w:cs="Arial"/>
                <w:b/>
                <w:bCs/>
                <w:sz w:val="20"/>
                <w:szCs w:val="20"/>
              </w:rPr>
              <w:t>ubstantially</w:t>
            </w:r>
            <w:r w:rsidRPr="00243FAD">
              <w:rPr>
                <w:rFonts w:ascii="Candara" w:hAnsi="Candara" w:cs="Arial"/>
                <w:b/>
                <w:bCs/>
                <w:sz w:val="20"/>
                <w:szCs w:val="20"/>
              </w:rPr>
              <w:t xml:space="preserve"> </w:t>
            </w:r>
            <w:r w:rsidR="006B0D40" w:rsidRPr="00243FAD">
              <w:rPr>
                <w:rFonts w:ascii="Candara" w:hAnsi="Candara" w:cs="Arial"/>
                <w:b/>
                <w:bCs/>
                <w:sz w:val="20"/>
                <w:szCs w:val="20"/>
              </w:rPr>
              <w:t xml:space="preserve">increased </w:t>
            </w:r>
            <w:r w:rsidRPr="00243FAD">
              <w:rPr>
                <w:rFonts w:ascii="Candara" w:hAnsi="Candara" w:cs="Arial"/>
                <w:b/>
                <w:bCs/>
                <w:sz w:val="20"/>
                <w:szCs w:val="20"/>
              </w:rPr>
              <w:t>related to priority areas</w:t>
            </w:r>
          </w:p>
          <w:p w14:paraId="3E99DD52" w14:textId="1D786B49" w:rsidR="00AF5288" w:rsidRPr="00243FAD" w:rsidRDefault="00AF5288" w:rsidP="001941CF">
            <w:pPr>
              <w:rPr>
                <w:rFonts w:ascii="Candara" w:hAnsi="Candara" w:cs="Arial"/>
                <w:b/>
                <w:bCs/>
                <w:sz w:val="20"/>
                <w:szCs w:val="20"/>
              </w:rPr>
            </w:pPr>
          </w:p>
        </w:tc>
        <w:tc>
          <w:tcPr>
            <w:tcW w:w="571" w:type="dxa"/>
            <w:tcBorders>
              <w:left w:val="single" w:sz="4" w:space="0" w:color="000000"/>
              <w:bottom w:val="single" w:sz="4" w:space="0" w:color="000000"/>
            </w:tcBorders>
            <w:shd w:val="clear" w:color="auto" w:fill="F2F2F2" w:themeFill="background1" w:themeFillShade="F2"/>
          </w:tcPr>
          <w:p w14:paraId="7FC4EC6C" w14:textId="77777777" w:rsidR="00AF5288" w:rsidRPr="00243FAD" w:rsidRDefault="00AF5288" w:rsidP="00AF5288">
            <w:pPr>
              <w:rPr>
                <w:rFonts w:ascii="Candara" w:hAnsi="Candara" w:cs="Arial"/>
                <w:sz w:val="20"/>
                <w:szCs w:val="20"/>
              </w:rPr>
            </w:pPr>
          </w:p>
        </w:tc>
      </w:tr>
      <w:tr w:rsidR="00AF5288" w:rsidRPr="00243FAD" w14:paraId="202456C8" w14:textId="43D82E86" w:rsidTr="00920120">
        <w:trPr>
          <w:trHeight w:val="350"/>
        </w:trPr>
        <w:tc>
          <w:tcPr>
            <w:tcW w:w="3823" w:type="dxa"/>
            <w:vMerge/>
            <w:tcBorders>
              <w:right w:val="single" w:sz="4" w:space="0" w:color="000000"/>
            </w:tcBorders>
          </w:tcPr>
          <w:p w14:paraId="1ECC3BED" w14:textId="77777777" w:rsidR="00AF5288" w:rsidRPr="00243FAD" w:rsidRDefault="00AF5288" w:rsidP="001941CF">
            <w:pPr>
              <w:rPr>
                <w:rFonts w:ascii="Candara" w:hAnsi="Candara" w:cs="Arial"/>
                <w:sz w:val="20"/>
                <w:szCs w:val="20"/>
              </w:rPr>
            </w:pPr>
          </w:p>
        </w:tc>
        <w:tc>
          <w:tcPr>
            <w:tcW w:w="5336" w:type="dxa"/>
            <w:gridSpan w:val="3"/>
            <w:tcBorders>
              <w:top w:val="single" w:sz="4" w:space="0" w:color="000000"/>
              <w:left w:val="single" w:sz="4" w:space="0" w:color="000000"/>
              <w:right w:val="single" w:sz="4" w:space="0" w:color="000000"/>
            </w:tcBorders>
          </w:tcPr>
          <w:p w14:paraId="33CADE73" w14:textId="77777777" w:rsidR="00AF5288" w:rsidRPr="00243FAD" w:rsidRDefault="00AF5288" w:rsidP="001941CF">
            <w:pPr>
              <w:rPr>
                <w:rFonts w:ascii="Candara" w:hAnsi="Candara" w:cs="Arial"/>
                <w:b/>
                <w:bCs/>
                <w:sz w:val="20"/>
                <w:szCs w:val="20"/>
              </w:rPr>
            </w:pPr>
          </w:p>
          <w:p w14:paraId="7D78786A" w14:textId="2D4A5F6D" w:rsidR="00AF5288" w:rsidRPr="00243FAD" w:rsidRDefault="00AF5288" w:rsidP="001941CF">
            <w:pPr>
              <w:rPr>
                <w:rFonts w:ascii="Candara" w:hAnsi="Candara" w:cs="Arial"/>
                <w:b/>
                <w:bCs/>
                <w:sz w:val="20"/>
                <w:szCs w:val="20"/>
              </w:rPr>
            </w:pPr>
            <w:r w:rsidRPr="00243FAD">
              <w:rPr>
                <w:rFonts w:ascii="Candara" w:hAnsi="Candara" w:cs="Arial"/>
                <w:b/>
                <w:bCs/>
                <w:sz w:val="20"/>
                <w:szCs w:val="20"/>
              </w:rPr>
              <w:t xml:space="preserve">Capacity </w:t>
            </w:r>
            <w:r w:rsidRPr="00243FAD">
              <w:rPr>
                <w:rFonts w:ascii="Candara" w:hAnsi="Candara" w:cs="Arial"/>
                <w:b/>
                <w:bCs/>
                <w:sz w:val="20"/>
                <w:szCs w:val="20"/>
                <w:u w:val="single"/>
              </w:rPr>
              <w:t>not</w:t>
            </w:r>
            <w:r w:rsidRPr="00243FAD">
              <w:rPr>
                <w:rFonts w:ascii="Candara" w:hAnsi="Candara" w:cs="Arial"/>
                <w:b/>
                <w:bCs/>
                <w:sz w:val="20"/>
                <w:szCs w:val="20"/>
              </w:rPr>
              <w:t xml:space="preserve"> </w:t>
            </w:r>
            <w:r w:rsidR="006B0D40" w:rsidRPr="00243FAD">
              <w:rPr>
                <w:rFonts w:ascii="Candara" w:hAnsi="Candara" w:cs="Arial"/>
                <w:b/>
                <w:bCs/>
                <w:sz w:val="20"/>
                <w:szCs w:val="20"/>
              </w:rPr>
              <w:t xml:space="preserve">substantially increased </w:t>
            </w:r>
            <w:r w:rsidRPr="00243FAD">
              <w:rPr>
                <w:rFonts w:ascii="Candara" w:hAnsi="Candara" w:cs="Arial"/>
                <w:b/>
                <w:bCs/>
                <w:sz w:val="20"/>
                <w:szCs w:val="20"/>
              </w:rPr>
              <w:t>related to priority areas</w:t>
            </w:r>
          </w:p>
          <w:p w14:paraId="1C23B004" w14:textId="08C4B5A0" w:rsidR="00AF5288" w:rsidRPr="00243FAD" w:rsidRDefault="00AF5288" w:rsidP="001941CF">
            <w:pPr>
              <w:rPr>
                <w:rFonts w:ascii="Candara" w:hAnsi="Candara" w:cs="Arial"/>
                <w:b/>
                <w:bCs/>
                <w:sz w:val="20"/>
                <w:szCs w:val="20"/>
              </w:rPr>
            </w:pPr>
          </w:p>
        </w:tc>
        <w:tc>
          <w:tcPr>
            <w:tcW w:w="571" w:type="dxa"/>
            <w:tcBorders>
              <w:top w:val="single" w:sz="4" w:space="0" w:color="000000"/>
              <w:left w:val="single" w:sz="4" w:space="0" w:color="000000"/>
            </w:tcBorders>
            <w:shd w:val="clear" w:color="auto" w:fill="F2F2F2" w:themeFill="background1" w:themeFillShade="F2"/>
          </w:tcPr>
          <w:p w14:paraId="577D9EF9" w14:textId="77777777" w:rsidR="00AF5288" w:rsidRPr="00243FAD" w:rsidRDefault="00AF5288" w:rsidP="00AF5288">
            <w:pPr>
              <w:rPr>
                <w:rFonts w:ascii="Candara" w:hAnsi="Candara" w:cs="Arial"/>
                <w:sz w:val="20"/>
                <w:szCs w:val="20"/>
              </w:rPr>
            </w:pPr>
          </w:p>
        </w:tc>
      </w:tr>
      <w:tr w:rsidR="00C90BFB" w:rsidRPr="00243FAD" w14:paraId="4FEE1383" w14:textId="77777777" w:rsidTr="00AF5288">
        <w:tc>
          <w:tcPr>
            <w:tcW w:w="9730" w:type="dxa"/>
            <w:gridSpan w:val="5"/>
            <w:shd w:val="clear" w:color="auto" w:fill="DCF3F6"/>
          </w:tcPr>
          <w:p w14:paraId="026035CC" w14:textId="77777777" w:rsidR="00B63A8D" w:rsidRPr="00243FAD" w:rsidRDefault="00B63A8D" w:rsidP="001941CF">
            <w:pPr>
              <w:rPr>
                <w:rFonts w:ascii="Candara" w:hAnsi="Candara" w:cs="Arial"/>
                <w:b/>
                <w:bCs/>
                <w:sz w:val="22"/>
                <w:szCs w:val="22"/>
              </w:rPr>
            </w:pPr>
          </w:p>
          <w:p w14:paraId="2CC72039" w14:textId="682584B0" w:rsidR="00C90BFB" w:rsidRPr="00243FAD" w:rsidRDefault="00AF5288" w:rsidP="001941CF">
            <w:pPr>
              <w:rPr>
                <w:rFonts w:ascii="Candara" w:hAnsi="Candara" w:cs="Arial"/>
                <w:b/>
                <w:bCs/>
                <w:sz w:val="22"/>
                <w:szCs w:val="22"/>
              </w:rPr>
            </w:pPr>
            <w:r w:rsidRPr="00243FAD">
              <w:rPr>
                <w:rFonts w:ascii="Candara" w:hAnsi="Candara" w:cs="Arial"/>
                <w:b/>
                <w:bCs/>
                <w:sz w:val="22"/>
                <w:szCs w:val="22"/>
              </w:rPr>
              <w:t>Partner Reflections</w:t>
            </w:r>
          </w:p>
          <w:p w14:paraId="7761B60B" w14:textId="3478CDC8" w:rsidR="00AF5288" w:rsidRPr="00243FAD" w:rsidRDefault="00AF5288" w:rsidP="001941CF">
            <w:pPr>
              <w:rPr>
                <w:rFonts w:ascii="Candara" w:hAnsi="Candara" w:cs="Arial"/>
                <w:sz w:val="19"/>
                <w:szCs w:val="19"/>
              </w:rPr>
            </w:pPr>
            <w:r w:rsidRPr="00243FAD">
              <w:rPr>
                <w:rFonts w:ascii="Candara" w:hAnsi="Candara" w:cs="Arial"/>
                <w:sz w:val="19"/>
                <w:szCs w:val="19"/>
              </w:rPr>
              <w:t>Please note down any comments you have about OCAT</w:t>
            </w:r>
            <w:r w:rsidR="00C74E05" w:rsidRPr="00243FAD">
              <w:rPr>
                <w:rFonts w:ascii="Candara" w:hAnsi="Candara" w:cs="Arial"/>
                <w:sz w:val="19"/>
                <w:szCs w:val="19"/>
              </w:rPr>
              <w:t xml:space="preserve"> round 1</w:t>
            </w:r>
            <w:r w:rsidRPr="00243FAD">
              <w:rPr>
                <w:rFonts w:ascii="Candara" w:hAnsi="Candara" w:cs="Arial"/>
                <w:sz w:val="19"/>
                <w:szCs w:val="19"/>
              </w:rPr>
              <w:t xml:space="preserve">. This could include any successes, lessons learned, </w:t>
            </w:r>
            <w:r w:rsidR="00B63A8D" w:rsidRPr="00243FAD">
              <w:rPr>
                <w:rFonts w:ascii="Candara" w:hAnsi="Candara" w:cs="Arial"/>
                <w:sz w:val="19"/>
                <w:szCs w:val="19"/>
              </w:rPr>
              <w:t xml:space="preserve">areas for improvement, </w:t>
            </w:r>
            <w:r w:rsidR="004341AE" w:rsidRPr="00243FAD">
              <w:rPr>
                <w:rFonts w:ascii="Candara" w:hAnsi="Candara" w:cs="Arial"/>
                <w:sz w:val="19"/>
                <w:szCs w:val="19"/>
              </w:rPr>
              <w:t xml:space="preserve">or </w:t>
            </w:r>
            <w:r w:rsidRPr="00243FAD">
              <w:rPr>
                <w:rFonts w:ascii="Candara" w:hAnsi="Candara" w:cs="Arial"/>
                <w:sz w:val="19"/>
                <w:szCs w:val="19"/>
              </w:rPr>
              <w:t xml:space="preserve">action points for </w:t>
            </w:r>
            <w:r w:rsidR="00C74E05" w:rsidRPr="00243FAD">
              <w:rPr>
                <w:rFonts w:ascii="Candara" w:hAnsi="Candara" w:cs="Arial"/>
                <w:sz w:val="19"/>
                <w:szCs w:val="19"/>
              </w:rPr>
              <w:t xml:space="preserve">OCAT </w:t>
            </w:r>
            <w:r w:rsidRPr="00243FAD">
              <w:rPr>
                <w:rFonts w:ascii="Candara" w:hAnsi="Candara" w:cs="Arial"/>
                <w:sz w:val="19"/>
                <w:szCs w:val="19"/>
              </w:rPr>
              <w:t>round 2</w:t>
            </w:r>
            <w:r w:rsidR="004341AE" w:rsidRPr="00243FAD">
              <w:rPr>
                <w:rFonts w:ascii="Candara" w:hAnsi="Candara" w:cs="Arial"/>
                <w:sz w:val="19"/>
                <w:szCs w:val="19"/>
              </w:rPr>
              <w:t>.</w:t>
            </w:r>
            <w:r w:rsidR="00B63A8D" w:rsidRPr="00243FAD">
              <w:rPr>
                <w:rFonts w:ascii="Candara" w:hAnsi="Candara" w:cs="Arial"/>
                <w:sz w:val="19"/>
                <w:szCs w:val="19"/>
              </w:rPr>
              <w:t xml:space="preserve"> </w:t>
            </w:r>
          </w:p>
          <w:p w14:paraId="5CCA1756" w14:textId="54BD25D8" w:rsidR="00B63A8D" w:rsidRPr="00243FAD" w:rsidRDefault="00B63A8D" w:rsidP="001941CF">
            <w:pPr>
              <w:rPr>
                <w:rFonts w:ascii="Candara" w:hAnsi="Candara" w:cs="Arial"/>
                <w:sz w:val="20"/>
                <w:szCs w:val="20"/>
              </w:rPr>
            </w:pPr>
          </w:p>
        </w:tc>
      </w:tr>
      <w:tr w:rsidR="00AF5288" w:rsidRPr="00243FAD" w14:paraId="76B700C1" w14:textId="77777777" w:rsidTr="0082659B">
        <w:tc>
          <w:tcPr>
            <w:tcW w:w="9730" w:type="dxa"/>
            <w:gridSpan w:val="5"/>
          </w:tcPr>
          <w:p w14:paraId="570BAB6C" w14:textId="77777777" w:rsidR="00AF5288" w:rsidRPr="00243FAD" w:rsidRDefault="00AF5288" w:rsidP="001941CF">
            <w:pPr>
              <w:rPr>
                <w:rFonts w:ascii="Candara" w:hAnsi="Candara" w:cs="Arial"/>
                <w:sz w:val="20"/>
                <w:szCs w:val="20"/>
              </w:rPr>
            </w:pPr>
          </w:p>
          <w:p w14:paraId="50513BF1" w14:textId="77777777" w:rsidR="00B63A8D" w:rsidRPr="00243FAD" w:rsidRDefault="00B63A8D" w:rsidP="001941CF">
            <w:pPr>
              <w:rPr>
                <w:rFonts w:ascii="Candara" w:hAnsi="Candara" w:cs="Arial"/>
                <w:sz w:val="20"/>
                <w:szCs w:val="20"/>
              </w:rPr>
            </w:pPr>
          </w:p>
          <w:p w14:paraId="4EFF8F53" w14:textId="77777777" w:rsidR="00B63A8D" w:rsidRPr="00243FAD" w:rsidRDefault="00B63A8D" w:rsidP="001941CF">
            <w:pPr>
              <w:rPr>
                <w:rFonts w:ascii="Candara" w:hAnsi="Candara" w:cs="Arial"/>
                <w:sz w:val="20"/>
                <w:szCs w:val="20"/>
              </w:rPr>
            </w:pPr>
          </w:p>
          <w:p w14:paraId="1B190F6D" w14:textId="77777777" w:rsidR="00B63A8D" w:rsidRPr="00243FAD" w:rsidRDefault="00B63A8D" w:rsidP="001941CF">
            <w:pPr>
              <w:rPr>
                <w:rFonts w:ascii="Candara" w:hAnsi="Candara" w:cs="Arial"/>
                <w:sz w:val="20"/>
                <w:szCs w:val="20"/>
              </w:rPr>
            </w:pPr>
          </w:p>
          <w:p w14:paraId="3F5ACC6A" w14:textId="77777777" w:rsidR="00B63A8D" w:rsidRPr="00243FAD" w:rsidRDefault="00B63A8D" w:rsidP="001941CF">
            <w:pPr>
              <w:rPr>
                <w:rFonts w:ascii="Candara" w:hAnsi="Candara" w:cs="Arial"/>
                <w:sz w:val="20"/>
                <w:szCs w:val="20"/>
              </w:rPr>
            </w:pPr>
          </w:p>
          <w:p w14:paraId="332AA213" w14:textId="77777777" w:rsidR="00B63A8D" w:rsidRPr="00243FAD" w:rsidRDefault="00B63A8D" w:rsidP="001941CF">
            <w:pPr>
              <w:rPr>
                <w:rFonts w:ascii="Candara" w:hAnsi="Candara" w:cs="Arial"/>
                <w:sz w:val="20"/>
                <w:szCs w:val="20"/>
              </w:rPr>
            </w:pPr>
          </w:p>
          <w:p w14:paraId="46ACFA18" w14:textId="77777777" w:rsidR="00B63A8D" w:rsidRPr="00243FAD" w:rsidRDefault="00B63A8D" w:rsidP="001941CF">
            <w:pPr>
              <w:rPr>
                <w:rFonts w:ascii="Candara" w:hAnsi="Candara" w:cs="Arial"/>
                <w:sz w:val="20"/>
                <w:szCs w:val="20"/>
              </w:rPr>
            </w:pPr>
          </w:p>
          <w:p w14:paraId="19FF6CE6" w14:textId="77777777" w:rsidR="00B63A8D" w:rsidRPr="00243FAD" w:rsidRDefault="00B63A8D" w:rsidP="001941CF">
            <w:pPr>
              <w:rPr>
                <w:rFonts w:ascii="Candara" w:hAnsi="Candara" w:cs="Arial"/>
                <w:sz w:val="20"/>
                <w:szCs w:val="20"/>
              </w:rPr>
            </w:pPr>
          </w:p>
          <w:p w14:paraId="0E3054AF" w14:textId="77777777" w:rsidR="00B63A8D" w:rsidRPr="00243FAD" w:rsidRDefault="00B63A8D" w:rsidP="001941CF">
            <w:pPr>
              <w:rPr>
                <w:rFonts w:ascii="Candara" w:hAnsi="Candara" w:cs="Arial"/>
                <w:sz w:val="20"/>
                <w:szCs w:val="20"/>
              </w:rPr>
            </w:pPr>
          </w:p>
          <w:p w14:paraId="3B5168AC" w14:textId="77777777" w:rsidR="00B63A8D" w:rsidRPr="00243FAD" w:rsidRDefault="00B63A8D" w:rsidP="001941CF">
            <w:pPr>
              <w:rPr>
                <w:rFonts w:ascii="Candara" w:hAnsi="Candara" w:cs="Arial"/>
                <w:sz w:val="20"/>
                <w:szCs w:val="20"/>
              </w:rPr>
            </w:pPr>
          </w:p>
          <w:p w14:paraId="7A76F418" w14:textId="77777777" w:rsidR="00B63A8D" w:rsidRPr="00243FAD" w:rsidRDefault="00B63A8D" w:rsidP="001941CF">
            <w:pPr>
              <w:rPr>
                <w:rFonts w:ascii="Candara" w:hAnsi="Candara" w:cs="Arial"/>
                <w:sz w:val="20"/>
                <w:szCs w:val="20"/>
              </w:rPr>
            </w:pPr>
          </w:p>
          <w:p w14:paraId="4D5FFE99" w14:textId="3D2974E9" w:rsidR="00B63A8D" w:rsidRPr="00243FAD" w:rsidRDefault="00B63A8D" w:rsidP="001941CF">
            <w:pPr>
              <w:rPr>
                <w:rFonts w:ascii="Candara" w:hAnsi="Candara" w:cs="Arial"/>
                <w:sz w:val="20"/>
                <w:szCs w:val="20"/>
              </w:rPr>
            </w:pPr>
          </w:p>
        </w:tc>
      </w:tr>
    </w:tbl>
    <w:p w14:paraId="3556C966" w14:textId="77777777" w:rsidR="00453D80" w:rsidRPr="00243FAD" w:rsidRDefault="00453D80">
      <w:pPr>
        <w:rPr>
          <w:rFonts w:ascii="Candara" w:hAnsi="Candara"/>
          <w:sz w:val="20"/>
          <w:szCs w:val="20"/>
        </w:rPr>
      </w:pPr>
    </w:p>
    <w:sectPr w:rsidR="00453D80" w:rsidRPr="00243FAD" w:rsidSect="00453D80">
      <w:headerReference w:type="default" r:id="rId7"/>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541F7" w14:textId="77777777" w:rsidR="00584988" w:rsidRDefault="00584988" w:rsidP="00453D80">
      <w:r>
        <w:separator/>
      </w:r>
    </w:p>
  </w:endnote>
  <w:endnote w:type="continuationSeparator" w:id="0">
    <w:p w14:paraId="10CA3151" w14:textId="77777777" w:rsidR="00584988" w:rsidRDefault="00584988" w:rsidP="0045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ngal">
    <w:panose1 w:val="02040503050203030202"/>
    <w:charset w:val="01"/>
    <w:family w:val="roman"/>
    <w:pitch w:val="variable"/>
    <w:sig w:usb0="0000A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CBFA4" w14:textId="77777777" w:rsidR="00584988" w:rsidRDefault="00584988" w:rsidP="00453D80">
      <w:r>
        <w:separator/>
      </w:r>
    </w:p>
  </w:footnote>
  <w:footnote w:type="continuationSeparator" w:id="0">
    <w:p w14:paraId="60D855BC" w14:textId="77777777" w:rsidR="00584988" w:rsidRDefault="00584988" w:rsidP="00453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20D5" w14:textId="16F3345D" w:rsidR="00FC25CB" w:rsidRDefault="00453D80">
    <w:pPr>
      <w:pStyle w:val="Header"/>
    </w:pPr>
    <w:r>
      <w:rPr>
        <w:noProof/>
        <w:lang w:eastAsia="en-GB"/>
      </w:rPr>
      <w:drawing>
        <wp:anchor distT="0" distB="0" distL="114300" distR="114300" simplePos="0" relativeHeight="251659264" behindDoc="0" locked="0" layoutInCell="0" hidden="0" allowOverlap="1" wp14:anchorId="727328CF" wp14:editId="44F349F4">
          <wp:simplePos x="0" y="0"/>
          <wp:positionH relativeFrom="margin">
            <wp:posOffset>5242560</wp:posOffset>
          </wp:positionH>
          <wp:positionV relativeFrom="paragraph">
            <wp:posOffset>-213360</wp:posOffset>
          </wp:positionV>
          <wp:extent cx="1207770" cy="601980"/>
          <wp:effectExtent l="0" t="0" r="0" b="0"/>
          <wp:wrapSquare wrapText="bothSides" distT="0" distB="0" distL="114300" distR="11430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rcRect/>
                  <a:stretch>
                    <a:fillRect/>
                  </a:stretch>
                </pic:blipFill>
                <pic:spPr>
                  <a:xfrm>
                    <a:off x="0" y="0"/>
                    <a:ext cx="1207770" cy="60198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74DFD"/>
    <w:multiLevelType w:val="hybridMultilevel"/>
    <w:tmpl w:val="55284194"/>
    <w:lvl w:ilvl="0" w:tplc="3258C35A">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8895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D80"/>
    <w:rsid w:val="000334B9"/>
    <w:rsid w:val="00042CC2"/>
    <w:rsid w:val="00065E05"/>
    <w:rsid w:val="000916B9"/>
    <w:rsid w:val="001941CF"/>
    <w:rsid w:val="00243FAD"/>
    <w:rsid w:val="002C1299"/>
    <w:rsid w:val="00347280"/>
    <w:rsid w:val="003C2D3D"/>
    <w:rsid w:val="003F4BCF"/>
    <w:rsid w:val="00407B01"/>
    <w:rsid w:val="004341AE"/>
    <w:rsid w:val="00453D80"/>
    <w:rsid w:val="00480A56"/>
    <w:rsid w:val="00482F88"/>
    <w:rsid w:val="004C7484"/>
    <w:rsid w:val="004D2604"/>
    <w:rsid w:val="004E5C9B"/>
    <w:rsid w:val="00584988"/>
    <w:rsid w:val="00617D25"/>
    <w:rsid w:val="00692BBF"/>
    <w:rsid w:val="006B0D40"/>
    <w:rsid w:val="006B188B"/>
    <w:rsid w:val="00722283"/>
    <w:rsid w:val="007326B5"/>
    <w:rsid w:val="007A091C"/>
    <w:rsid w:val="007F64CC"/>
    <w:rsid w:val="00841ABF"/>
    <w:rsid w:val="00842D12"/>
    <w:rsid w:val="008841F8"/>
    <w:rsid w:val="008A1AAA"/>
    <w:rsid w:val="008C361A"/>
    <w:rsid w:val="008E0283"/>
    <w:rsid w:val="00920120"/>
    <w:rsid w:val="009C1FB3"/>
    <w:rsid w:val="00A73278"/>
    <w:rsid w:val="00AF5288"/>
    <w:rsid w:val="00B316AF"/>
    <w:rsid w:val="00B63A8D"/>
    <w:rsid w:val="00B7377E"/>
    <w:rsid w:val="00C33B7B"/>
    <w:rsid w:val="00C74E05"/>
    <w:rsid w:val="00C75DD7"/>
    <w:rsid w:val="00C847B5"/>
    <w:rsid w:val="00C90BFB"/>
    <w:rsid w:val="00CB5F98"/>
    <w:rsid w:val="00CB6254"/>
    <w:rsid w:val="00D13EB3"/>
    <w:rsid w:val="00D46068"/>
    <w:rsid w:val="00E60AEC"/>
    <w:rsid w:val="00EA4BAF"/>
    <w:rsid w:val="00F61331"/>
    <w:rsid w:val="00FC25CB"/>
    <w:rsid w:val="00FF10D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4FF39"/>
  <w15:chartTrackingRefBased/>
  <w15:docId w15:val="{AC297366-628F-4449-8944-13EAE2F5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D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3D80"/>
    <w:pPr>
      <w:tabs>
        <w:tab w:val="center" w:pos="4513"/>
        <w:tab w:val="right" w:pos="9026"/>
      </w:tabs>
    </w:pPr>
  </w:style>
  <w:style w:type="character" w:customStyle="1" w:styleId="HeaderChar">
    <w:name w:val="Header Char"/>
    <w:basedOn w:val="DefaultParagraphFont"/>
    <w:link w:val="Header"/>
    <w:uiPriority w:val="99"/>
    <w:rsid w:val="00453D80"/>
  </w:style>
  <w:style w:type="paragraph" w:styleId="Footer">
    <w:name w:val="footer"/>
    <w:basedOn w:val="Normal"/>
    <w:link w:val="FooterChar"/>
    <w:uiPriority w:val="99"/>
    <w:unhideWhenUsed/>
    <w:rsid w:val="00453D80"/>
    <w:pPr>
      <w:tabs>
        <w:tab w:val="center" w:pos="4513"/>
        <w:tab w:val="right" w:pos="9026"/>
      </w:tabs>
    </w:pPr>
  </w:style>
  <w:style w:type="character" w:customStyle="1" w:styleId="FooterChar">
    <w:name w:val="Footer Char"/>
    <w:basedOn w:val="DefaultParagraphFont"/>
    <w:link w:val="Footer"/>
    <w:uiPriority w:val="99"/>
    <w:rsid w:val="00453D80"/>
  </w:style>
  <w:style w:type="table" w:styleId="TableGrid">
    <w:name w:val="Table Grid"/>
    <w:basedOn w:val="TableNormal"/>
    <w:uiPriority w:val="39"/>
    <w:rsid w:val="0045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4BAF"/>
    <w:pPr>
      <w:ind w:left="720"/>
      <w:contextualSpacing/>
    </w:pPr>
  </w:style>
  <w:style w:type="paragraph" w:styleId="BalloonText">
    <w:name w:val="Balloon Text"/>
    <w:basedOn w:val="Normal"/>
    <w:link w:val="BalloonTextChar"/>
    <w:uiPriority w:val="99"/>
    <w:semiHidden/>
    <w:unhideWhenUsed/>
    <w:rsid w:val="0092012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2012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470</Words>
  <Characters>2609</Characters>
  <Application>Microsoft Office Word</Application>
  <DocSecurity>0</DocSecurity>
  <Lines>173</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Kumar</dc:creator>
  <cp:keywords/>
  <dc:description/>
  <cp:lastModifiedBy>Sachin Kumar</cp:lastModifiedBy>
  <cp:revision>4</cp:revision>
  <dcterms:created xsi:type="dcterms:W3CDTF">2019-05-24T13:50:00Z</dcterms:created>
  <dcterms:modified xsi:type="dcterms:W3CDTF">2023-07-17T07:41:00Z</dcterms:modified>
  <cp:category/>
</cp:coreProperties>
</file>